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394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AE51BC" w:rsidRPr="007A10C0" w:rsidTr="007400B4">
        <w:trPr>
          <w:trHeight w:val="2317"/>
        </w:trPr>
        <w:tc>
          <w:tcPr>
            <w:tcW w:w="4394" w:type="dxa"/>
          </w:tcPr>
          <w:p w:rsidR="00AE51BC" w:rsidRPr="007A10C0" w:rsidRDefault="00AE51BC" w:rsidP="00AE51BC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Додаток 1</w:t>
            </w:r>
          </w:p>
          <w:p w:rsidR="00AE51BC" w:rsidRPr="007A10C0" w:rsidRDefault="00AE51BC" w:rsidP="007400B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 Акта</w:t>
            </w:r>
            <w:r w:rsidRPr="007A10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7A10C0">
              <w:rPr>
                <w:rFonts w:ascii="Times New Roman" w:eastAsia="Calibri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складеного за результатом проведення планового (позапланового) заходу державного нагляду (контролю) щодо додержання суб’єктом господарювання вимог законодавства у сфері охорони навколишнього природного середовища, раціонального використання, відтворення і охорони природних ресурсів</w:t>
            </w:r>
          </w:p>
        </w:tc>
      </w:tr>
    </w:tbl>
    <w:p w:rsidR="00AE51BC" w:rsidRPr="007A10C0" w:rsidRDefault="00AE51BC" w:rsidP="00AE51BC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val="uk-UA" w:eastAsia="ru-RU"/>
        </w:rPr>
      </w:pPr>
    </w:p>
    <w:p w:rsidR="00AE51BC" w:rsidRPr="007A10C0" w:rsidRDefault="00AE51BC" w:rsidP="00AE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  <w:bookmarkStart w:id="0" w:name="_Hlk483261314"/>
      <w:r w:rsidRPr="007A10C0">
        <w:rPr>
          <w:rFonts w:ascii="Times New Roman" w:eastAsia="Arial Unicode MS" w:hAnsi="Times New Roman"/>
          <w:sz w:val="28"/>
          <w:szCs w:val="28"/>
          <w:lang w:val="uk-UA"/>
        </w:rPr>
        <w:t>Перелік питань</w:t>
      </w:r>
    </w:p>
    <w:p w:rsidR="00D50FEE" w:rsidRPr="007A10C0" w:rsidRDefault="00AE51BC" w:rsidP="00964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  <w:r w:rsidRPr="007A10C0">
        <w:rPr>
          <w:rFonts w:ascii="Times New Roman" w:eastAsia="Arial Unicode MS" w:hAnsi="Times New Roman"/>
          <w:bCs/>
          <w:sz w:val="28"/>
          <w:szCs w:val="21"/>
          <w:lang w:val="uk-UA"/>
        </w:rPr>
        <w:t xml:space="preserve">щодо проведення планового (позапланового) заходу державного нагляду (контролю) за додержанням вимог законодавства </w:t>
      </w:r>
      <w:r w:rsidRPr="007A10C0">
        <w:rPr>
          <w:rFonts w:ascii="Times New Roman" w:eastAsia="Arial Unicode MS" w:hAnsi="Times New Roman"/>
          <w:sz w:val="28"/>
          <w:szCs w:val="28"/>
          <w:lang w:val="uk-UA"/>
        </w:rPr>
        <w:t xml:space="preserve">про охорону атмосферного </w:t>
      </w:r>
    </w:p>
    <w:p w:rsidR="00DE56AA" w:rsidRPr="007A10C0" w:rsidRDefault="00AE51BC" w:rsidP="00DE5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  <w:r w:rsidRPr="007A10C0">
        <w:rPr>
          <w:rFonts w:ascii="Times New Roman" w:eastAsia="Arial Unicode MS" w:hAnsi="Times New Roman"/>
          <w:sz w:val="28"/>
          <w:szCs w:val="28"/>
          <w:lang w:val="uk-UA"/>
        </w:rPr>
        <w:t>повітря</w:t>
      </w:r>
      <w:bookmarkEnd w:id="0"/>
      <w:r w:rsidRPr="007A10C0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</w:p>
    <w:p w:rsidR="00DE56AA" w:rsidRPr="007A10C0" w:rsidRDefault="00DE56AA" w:rsidP="00DE5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</w:p>
    <w:tbl>
      <w:tblPr>
        <w:tblStyle w:val="a3"/>
        <w:tblW w:w="10774" w:type="dxa"/>
        <w:tblInd w:w="-714" w:type="dxa"/>
        <w:tblLook w:val="04A0" w:firstRow="1" w:lastRow="0" w:firstColumn="1" w:lastColumn="0" w:noHBand="0" w:noVBand="1"/>
      </w:tblPr>
      <w:tblGrid>
        <w:gridCol w:w="864"/>
        <w:gridCol w:w="2328"/>
        <w:gridCol w:w="1518"/>
        <w:gridCol w:w="1688"/>
        <w:gridCol w:w="629"/>
        <w:gridCol w:w="6"/>
        <w:gridCol w:w="513"/>
        <w:gridCol w:w="960"/>
        <w:gridCol w:w="2268"/>
      </w:tblGrid>
      <w:tr w:rsidR="00D50255" w:rsidRPr="007A10C0" w:rsidTr="00A610E2">
        <w:trPr>
          <w:cantSplit/>
          <w:trHeight w:val="729"/>
        </w:trPr>
        <w:tc>
          <w:tcPr>
            <w:tcW w:w="864" w:type="dxa"/>
            <w:vMerge w:val="restart"/>
          </w:tcPr>
          <w:p w:rsidR="00D50255" w:rsidRPr="00252435" w:rsidRDefault="00252435" w:rsidP="00A61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 w:rsidR="00A610E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328" w:type="dxa"/>
            <w:vMerge w:val="restart"/>
          </w:tcPr>
          <w:p w:rsidR="00D50255" w:rsidRPr="007A10C0" w:rsidRDefault="00D50255" w:rsidP="0058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/>
              </w:rPr>
              <w:t>Питання щодо дотримання суб’єктом господарювання вимог законодавства</w:t>
            </w:r>
          </w:p>
        </w:tc>
        <w:tc>
          <w:tcPr>
            <w:tcW w:w="1518" w:type="dxa"/>
            <w:vMerge w:val="restart"/>
          </w:tcPr>
          <w:p w:rsidR="00D50255" w:rsidRPr="007A10C0" w:rsidRDefault="00D50255" w:rsidP="0058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/>
              </w:rPr>
              <w:t>Ступінь ризику суб’єкта господа-</w:t>
            </w:r>
            <w:proofErr w:type="spellStart"/>
            <w:r w:rsidRPr="007A10C0">
              <w:rPr>
                <w:rFonts w:ascii="Times New Roman" w:hAnsi="Times New Roman"/>
                <w:sz w:val="28"/>
                <w:szCs w:val="28"/>
                <w:lang w:val="uk-UA"/>
              </w:rPr>
              <w:t>рювання</w:t>
            </w:r>
            <w:proofErr w:type="spellEnd"/>
          </w:p>
        </w:tc>
        <w:tc>
          <w:tcPr>
            <w:tcW w:w="1688" w:type="dxa"/>
            <w:vMerge w:val="restart"/>
          </w:tcPr>
          <w:p w:rsidR="00D50255" w:rsidRPr="007A10C0" w:rsidRDefault="00D50255" w:rsidP="0058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/>
              </w:rPr>
              <w:t>Позиція суб’єкта господа-</w:t>
            </w:r>
            <w:proofErr w:type="spellStart"/>
            <w:r w:rsidRPr="007A10C0">
              <w:rPr>
                <w:rFonts w:ascii="Times New Roman" w:hAnsi="Times New Roman"/>
                <w:sz w:val="28"/>
                <w:szCs w:val="28"/>
                <w:lang w:val="uk-UA"/>
              </w:rPr>
              <w:t>рювання</w:t>
            </w:r>
            <w:proofErr w:type="spellEnd"/>
            <w:r w:rsidRPr="007A10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щодо негатив-ного впливу вимоги </w:t>
            </w:r>
            <w:proofErr w:type="spellStart"/>
            <w:r w:rsidRPr="007A10C0">
              <w:rPr>
                <w:rFonts w:ascii="Times New Roman" w:hAnsi="Times New Roman"/>
                <w:sz w:val="28"/>
                <w:szCs w:val="28"/>
                <w:lang w:val="uk-UA"/>
              </w:rPr>
              <w:t>законо-давства</w:t>
            </w:r>
            <w:proofErr w:type="spellEnd"/>
            <w:r w:rsidRPr="007A10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85948" w:rsidRPr="007A10C0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7A10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(від 1 до </w:t>
            </w:r>
            <w:r w:rsidR="00585948" w:rsidRPr="007A10C0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7A10C0">
              <w:rPr>
                <w:rFonts w:ascii="Times New Roman" w:hAnsi="Times New Roman"/>
                <w:sz w:val="28"/>
                <w:szCs w:val="28"/>
                <w:lang w:val="uk-UA"/>
              </w:rPr>
              <w:t>4 балів)</w:t>
            </w:r>
          </w:p>
        </w:tc>
        <w:tc>
          <w:tcPr>
            <w:tcW w:w="2108" w:type="dxa"/>
            <w:gridSpan w:val="4"/>
          </w:tcPr>
          <w:p w:rsidR="00D50255" w:rsidRPr="007A10C0" w:rsidRDefault="00D50255" w:rsidP="0058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/>
              </w:rPr>
              <w:t>Відповіді на питання</w:t>
            </w:r>
          </w:p>
        </w:tc>
        <w:tc>
          <w:tcPr>
            <w:tcW w:w="2268" w:type="dxa"/>
          </w:tcPr>
          <w:p w:rsidR="00D50255" w:rsidRPr="007A10C0" w:rsidRDefault="00D50255" w:rsidP="00B67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/>
              </w:rPr>
              <w:t>Нормативне обґрунтування</w:t>
            </w:r>
          </w:p>
        </w:tc>
      </w:tr>
      <w:tr w:rsidR="00D50255" w:rsidRPr="007A10C0" w:rsidTr="00A610E2">
        <w:trPr>
          <w:cantSplit/>
          <w:trHeight w:val="1740"/>
        </w:trPr>
        <w:tc>
          <w:tcPr>
            <w:tcW w:w="864" w:type="dxa"/>
            <w:vMerge/>
            <w:textDirection w:val="btLr"/>
          </w:tcPr>
          <w:p w:rsidR="00D50255" w:rsidRPr="007A10C0" w:rsidRDefault="00D50255" w:rsidP="008A2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28" w:type="dxa"/>
            <w:vMerge/>
          </w:tcPr>
          <w:p w:rsidR="00D50255" w:rsidRPr="007A10C0" w:rsidRDefault="00D50255" w:rsidP="008A2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18" w:type="dxa"/>
            <w:vMerge/>
          </w:tcPr>
          <w:p w:rsidR="00D50255" w:rsidRPr="007A10C0" w:rsidRDefault="00D50255" w:rsidP="008A2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88" w:type="dxa"/>
            <w:vMerge/>
          </w:tcPr>
          <w:p w:rsidR="00D50255" w:rsidRPr="007A10C0" w:rsidRDefault="00D50255" w:rsidP="008A2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9" w:type="dxa"/>
          </w:tcPr>
          <w:p w:rsidR="00D50255" w:rsidRPr="007A10C0" w:rsidRDefault="00D50255" w:rsidP="008A2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10C0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519" w:type="dxa"/>
            <w:gridSpan w:val="2"/>
          </w:tcPr>
          <w:p w:rsidR="00D50255" w:rsidRPr="007A10C0" w:rsidRDefault="00D50255" w:rsidP="008A2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10C0">
              <w:rPr>
                <w:rFonts w:ascii="Times New Roman" w:hAnsi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960" w:type="dxa"/>
          </w:tcPr>
          <w:p w:rsidR="00D50255" w:rsidRPr="007A10C0" w:rsidRDefault="00D50255" w:rsidP="008A2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10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</w:t>
            </w:r>
            <w:proofErr w:type="spellStart"/>
            <w:r w:rsidRPr="007A10C0">
              <w:rPr>
                <w:rFonts w:ascii="Times New Roman" w:hAnsi="Times New Roman"/>
                <w:sz w:val="24"/>
                <w:szCs w:val="24"/>
                <w:lang w:val="uk-UA"/>
              </w:rPr>
              <w:t>розгля</w:t>
            </w:r>
            <w:proofErr w:type="spellEnd"/>
            <w:r w:rsidRPr="007A10C0">
              <w:rPr>
                <w:rFonts w:ascii="Times New Roman" w:hAnsi="Times New Roman"/>
                <w:sz w:val="24"/>
                <w:szCs w:val="24"/>
                <w:lang w:val="uk-UA"/>
              </w:rPr>
              <w:t>-далося</w:t>
            </w:r>
          </w:p>
        </w:tc>
        <w:tc>
          <w:tcPr>
            <w:tcW w:w="2268" w:type="dxa"/>
          </w:tcPr>
          <w:p w:rsidR="00D50255" w:rsidRPr="007A10C0" w:rsidRDefault="00D50255" w:rsidP="008A2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400B4" w:rsidRPr="007A10C0" w:rsidTr="00A610E2">
        <w:trPr>
          <w:trHeight w:val="4398"/>
        </w:trPr>
        <w:tc>
          <w:tcPr>
            <w:tcW w:w="864" w:type="dxa"/>
            <w:vMerge w:val="restart"/>
          </w:tcPr>
          <w:p w:rsidR="007400B4" w:rsidRPr="007A10C0" w:rsidRDefault="007400B4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  <w:r w:rsidRPr="007A10C0"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28" w:type="dxa"/>
          </w:tcPr>
          <w:p w:rsidR="007400B4" w:rsidRPr="007A10C0" w:rsidRDefault="007400B4" w:rsidP="00D50255">
            <w:pPr>
              <w:tabs>
                <w:tab w:val="left" w:pos="720"/>
              </w:tabs>
              <w:spacing w:after="160" w:line="259" w:lineRule="auto"/>
              <w:ind w:right="-52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Викиди забруднюючих речовин в атмосферне повітря стаціонарними джерелами здійснюються на підставі дозволу, виданого суб'єкту господарювання, об'єкт якого належить:</w:t>
            </w:r>
          </w:p>
        </w:tc>
        <w:tc>
          <w:tcPr>
            <w:tcW w:w="1518" w:type="dxa"/>
          </w:tcPr>
          <w:p w:rsidR="007400B4" w:rsidRPr="007A10C0" w:rsidRDefault="007400B4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Високий Середній</w:t>
            </w:r>
          </w:p>
          <w:p w:rsidR="007400B4" w:rsidRPr="007A10C0" w:rsidRDefault="007400B4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Незначний</w:t>
            </w:r>
          </w:p>
        </w:tc>
        <w:tc>
          <w:tcPr>
            <w:tcW w:w="1688" w:type="dxa"/>
          </w:tcPr>
          <w:p w:rsidR="007400B4" w:rsidRPr="007A10C0" w:rsidRDefault="007400B4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</w:p>
        </w:tc>
        <w:tc>
          <w:tcPr>
            <w:tcW w:w="635" w:type="dxa"/>
            <w:gridSpan w:val="2"/>
          </w:tcPr>
          <w:p w:rsidR="007400B4" w:rsidRPr="007A10C0" w:rsidRDefault="007400B4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</w:p>
        </w:tc>
        <w:tc>
          <w:tcPr>
            <w:tcW w:w="513" w:type="dxa"/>
          </w:tcPr>
          <w:p w:rsidR="007400B4" w:rsidRPr="007A10C0" w:rsidRDefault="007400B4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</w:p>
        </w:tc>
        <w:tc>
          <w:tcPr>
            <w:tcW w:w="960" w:type="dxa"/>
          </w:tcPr>
          <w:p w:rsidR="007400B4" w:rsidRPr="007A10C0" w:rsidRDefault="007400B4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00B4" w:rsidRPr="007A10C0" w:rsidRDefault="007400B4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98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Частини п’ята, шоста статті 11 </w:t>
            </w:r>
          </w:p>
          <w:p w:rsidR="007400B4" w:rsidRPr="007A10C0" w:rsidRDefault="007400B4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98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ЗУ</w:t>
            </w:r>
            <w:proofErr w:type="spellEnd"/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№ 2707</w:t>
            </w:r>
          </w:p>
          <w:p w:rsidR="007400B4" w:rsidRPr="007A10C0" w:rsidRDefault="007400B4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</w:p>
        </w:tc>
      </w:tr>
      <w:tr w:rsidR="007400B4" w:rsidRPr="007A10C0" w:rsidTr="00A610E2">
        <w:tc>
          <w:tcPr>
            <w:tcW w:w="864" w:type="dxa"/>
            <w:vMerge/>
          </w:tcPr>
          <w:p w:rsidR="007400B4" w:rsidRPr="007A10C0" w:rsidRDefault="007400B4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</w:p>
        </w:tc>
        <w:tc>
          <w:tcPr>
            <w:tcW w:w="2328" w:type="dxa"/>
          </w:tcPr>
          <w:p w:rsidR="007400B4" w:rsidRPr="007A10C0" w:rsidRDefault="007400B4" w:rsidP="00D50255">
            <w:pPr>
              <w:tabs>
                <w:tab w:val="left" w:pos="720"/>
              </w:tabs>
              <w:spacing w:after="160" w:line="259" w:lineRule="auto"/>
              <w:ind w:right="-52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до першої групи</w:t>
            </w:r>
          </w:p>
        </w:tc>
        <w:tc>
          <w:tcPr>
            <w:tcW w:w="1518" w:type="dxa"/>
          </w:tcPr>
          <w:p w:rsidR="007400B4" w:rsidRPr="007A10C0" w:rsidRDefault="007400B4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88" w:type="dxa"/>
          </w:tcPr>
          <w:p w:rsidR="007400B4" w:rsidRPr="007A10C0" w:rsidRDefault="007400B4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</w:p>
        </w:tc>
        <w:tc>
          <w:tcPr>
            <w:tcW w:w="635" w:type="dxa"/>
            <w:gridSpan w:val="2"/>
          </w:tcPr>
          <w:p w:rsidR="007400B4" w:rsidRPr="007A10C0" w:rsidRDefault="007400B4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</w:p>
        </w:tc>
        <w:tc>
          <w:tcPr>
            <w:tcW w:w="513" w:type="dxa"/>
          </w:tcPr>
          <w:p w:rsidR="007400B4" w:rsidRPr="007A10C0" w:rsidRDefault="007400B4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</w:p>
        </w:tc>
        <w:tc>
          <w:tcPr>
            <w:tcW w:w="960" w:type="dxa"/>
          </w:tcPr>
          <w:p w:rsidR="007400B4" w:rsidRPr="007A10C0" w:rsidRDefault="007400B4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00B4" w:rsidRPr="007A10C0" w:rsidRDefault="007400B4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98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7400B4" w:rsidRPr="007A10C0" w:rsidTr="00A610E2">
        <w:tc>
          <w:tcPr>
            <w:tcW w:w="864" w:type="dxa"/>
            <w:vMerge/>
          </w:tcPr>
          <w:p w:rsidR="007400B4" w:rsidRPr="007A10C0" w:rsidRDefault="007400B4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</w:p>
        </w:tc>
        <w:tc>
          <w:tcPr>
            <w:tcW w:w="2328" w:type="dxa"/>
          </w:tcPr>
          <w:p w:rsidR="007400B4" w:rsidRPr="007A10C0" w:rsidRDefault="007400B4" w:rsidP="00D50255">
            <w:pPr>
              <w:tabs>
                <w:tab w:val="left" w:pos="720"/>
              </w:tabs>
              <w:spacing w:after="160" w:line="259" w:lineRule="auto"/>
              <w:ind w:right="-52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до другої групи</w:t>
            </w:r>
          </w:p>
        </w:tc>
        <w:tc>
          <w:tcPr>
            <w:tcW w:w="1518" w:type="dxa"/>
          </w:tcPr>
          <w:p w:rsidR="007400B4" w:rsidRPr="007A10C0" w:rsidRDefault="007400B4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88" w:type="dxa"/>
          </w:tcPr>
          <w:p w:rsidR="007400B4" w:rsidRPr="007A10C0" w:rsidRDefault="007400B4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</w:p>
        </w:tc>
        <w:tc>
          <w:tcPr>
            <w:tcW w:w="635" w:type="dxa"/>
            <w:gridSpan w:val="2"/>
          </w:tcPr>
          <w:p w:rsidR="007400B4" w:rsidRPr="007A10C0" w:rsidRDefault="007400B4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</w:p>
        </w:tc>
        <w:tc>
          <w:tcPr>
            <w:tcW w:w="513" w:type="dxa"/>
          </w:tcPr>
          <w:p w:rsidR="007400B4" w:rsidRPr="007A10C0" w:rsidRDefault="007400B4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</w:p>
        </w:tc>
        <w:tc>
          <w:tcPr>
            <w:tcW w:w="960" w:type="dxa"/>
          </w:tcPr>
          <w:p w:rsidR="007400B4" w:rsidRPr="007A10C0" w:rsidRDefault="007400B4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00B4" w:rsidRPr="007A10C0" w:rsidRDefault="007400B4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98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7400B4" w:rsidRPr="007A10C0" w:rsidTr="00A610E2">
        <w:tc>
          <w:tcPr>
            <w:tcW w:w="864" w:type="dxa"/>
            <w:vMerge/>
          </w:tcPr>
          <w:p w:rsidR="007400B4" w:rsidRPr="007A10C0" w:rsidRDefault="007400B4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</w:p>
        </w:tc>
        <w:tc>
          <w:tcPr>
            <w:tcW w:w="2328" w:type="dxa"/>
          </w:tcPr>
          <w:p w:rsidR="007400B4" w:rsidRPr="007A10C0" w:rsidRDefault="007400B4" w:rsidP="00D50255">
            <w:pPr>
              <w:tabs>
                <w:tab w:val="left" w:pos="720"/>
              </w:tabs>
              <w:spacing w:after="160" w:line="259" w:lineRule="auto"/>
              <w:ind w:right="-52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до третьої групи</w:t>
            </w:r>
          </w:p>
        </w:tc>
        <w:tc>
          <w:tcPr>
            <w:tcW w:w="1518" w:type="dxa"/>
          </w:tcPr>
          <w:p w:rsidR="007400B4" w:rsidRPr="007A10C0" w:rsidRDefault="007400B4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88" w:type="dxa"/>
          </w:tcPr>
          <w:p w:rsidR="007400B4" w:rsidRPr="007A10C0" w:rsidRDefault="007400B4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</w:p>
        </w:tc>
        <w:tc>
          <w:tcPr>
            <w:tcW w:w="635" w:type="dxa"/>
            <w:gridSpan w:val="2"/>
          </w:tcPr>
          <w:p w:rsidR="007400B4" w:rsidRPr="007A10C0" w:rsidRDefault="007400B4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</w:p>
        </w:tc>
        <w:tc>
          <w:tcPr>
            <w:tcW w:w="513" w:type="dxa"/>
          </w:tcPr>
          <w:p w:rsidR="007400B4" w:rsidRPr="007A10C0" w:rsidRDefault="007400B4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</w:p>
        </w:tc>
        <w:tc>
          <w:tcPr>
            <w:tcW w:w="960" w:type="dxa"/>
          </w:tcPr>
          <w:p w:rsidR="007400B4" w:rsidRPr="007A10C0" w:rsidRDefault="007400B4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00B4" w:rsidRPr="007A10C0" w:rsidRDefault="007400B4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98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DE56AA" w:rsidRPr="007A10C0" w:rsidRDefault="00DE56AA" w:rsidP="008A2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</w:p>
    <w:tbl>
      <w:tblPr>
        <w:tblpPr w:leftFromText="180" w:rightFromText="180" w:horzAnchor="margin" w:tblpXSpec="center" w:tblpY="56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410"/>
        <w:gridCol w:w="1559"/>
        <w:gridCol w:w="1843"/>
        <w:gridCol w:w="709"/>
        <w:gridCol w:w="850"/>
        <w:gridCol w:w="567"/>
        <w:gridCol w:w="1701"/>
      </w:tblGrid>
      <w:tr w:rsidR="00AE51BC" w:rsidRPr="007A10C0" w:rsidTr="00A610E2">
        <w:trPr>
          <w:cantSplit/>
          <w:trHeight w:val="649"/>
        </w:trPr>
        <w:tc>
          <w:tcPr>
            <w:tcW w:w="846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AE51BC" w:rsidRPr="007A10C0" w:rsidRDefault="00AE51BC" w:rsidP="00F542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A10C0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Підприємствами, установами, організаціями та громадянами -  суб'єктами </w:t>
            </w:r>
            <w:r w:rsidRPr="007A10C0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br/>
              <w:t>підприємницької діяльності</w:t>
            </w:r>
            <w:r w:rsidRPr="007A10C0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, </w:t>
            </w:r>
          </w:p>
          <w:p w:rsidR="00AE51BC" w:rsidRPr="007A10C0" w:rsidRDefault="00AE51BC" w:rsidP="00F54208">
            <w:pPr>
              <w:tabs>
                <w:tab w:val="left" w:pos="720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що здійснюють викиди </w:t>
            </w:r>
          </w:p>
          <w:p w:rsidR="00AE51BC" w:rsidRPr="007A10C0" w:rsidRDefault="00AE51BC" w:rsidP="00F54208">
            <w:pPr>
              <w:tabs>
                <w:tab w:val="left" w:pos="720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забруднюючих речовин в </w:t>
            </w:r>
          </w:p>
          <w:p w:rsidR="00AE51BC" w:rsidRPr="007A10C0" w:rsidRDefault="00AE51BC" w:rsidP="00F54208">
            <w:pPr>
              <w:tabs>
                <w:tab w:val="left" w:pos="720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атмосферне повітря: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</w:tcPr>
          <w:p w:rsidR="00AE51BC" w:rsidRPr="007A10C0" w:rsidRDefault="00AE51BC" w:rsidP="00F54208">
            <w:pPr>
              <w:tabs>
                <w:tab w:val="left" w:pos="720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:rsidR="00AE51BC" w:rsidRPr="007A10C0" w:rsidRDefault="00AE51BC" w:rsidP="00F5420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l2br w:val="single" w:sz="4" w:space="0" w:color="auto"/>
              <w:tr2bl w:val="single" w:sz="4" w:space="0" w:color="auto"/>
            </w:tcBorders>
          </w:tcPr>
          <w:p w:rsidR="00AE51BC" w:rsidRPr="007A10C0" w:rsidRDefault="00AE51BC" w:rsidP="00F54208">
            <w:pPr>
              <w:tabs>
                <w:tab w:val="left" w:pos="720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AE51BC" w:rsidRPr="007A10C0" w:rsidRDefault="00AE51BC" w:rsidP="00F54208">
            <w:pPr>
              <w:tabs>
                <w:tab w:val="left" w:pos="720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tcBorders>
              <w:tl2br w:val="single" w:sz="4" w:space="0" w:color="auto"/>
              <w:tr2bl w:val="single" w:sz="4" w:space="0" w:color="auto"/>
            </w:tcBorders>
          </w:tcPr>
          <w:p w:rsidR="00AE51BC" w:rsidRPr="007A10C0" w:rsidRDefault="00AE51BC" w:rsidP="00F54208">
            <w:pPr>
              <w:tabs>
                <w:tab w:val="left" w:pos="720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l2br w:val="single" w:sz="4" w:space="0" w:color="auto"/>
              <w:tr2bl w:val="single" w:sz="4" w:space="0" w:color="auto"/>
            </w:tcBorders>
          </w:tcPr>
          <w:p w:rsidR="00AE51BC" w:rsidRPr="007A10C0" w:rsidRDefault="00AE51BC" w:rsidP="00F5420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AE51BC" w:rsidRPr="007A10C0" w:rsidRDefault="00AE51BC" w:rsidP="00F54208">
            <w:pPr>
              <w:tabs>
                <w:tab w:val="left" w:pos="720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AE51BC" w:rsidRPr="007A10C0" w:rsidRDefault="00AE51BC" w:rsidP="00F5420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AE51BC" w:rsidRPr="007A10C0" w:rsidRDefault="00AE51BC" w:rsidP="00F54208">
            <w:pPr>
              <w:tabs>
                <w:tab w:val="left" w:pos="720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AE51BC" w:rsidRPr="007A10C0" w:rsidTr="00A610E2">
        <w:trPr>
          <w:cantSplit/>
          <w:trHeight w:val="995"/>
        </w:trPr>
        <w:tc>
          <w:tcPr>
            <w:tcW w:w="846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2.1</w:t>
            </w:r>
          </w:p>
        </w:tc>
        <w:tc>
          <w:tcPr>
            <w:tcW w:w="2410" w:type="dxa"/>
          </w:tcPr>
          <w:p w:rsidR="00AE51BC" w:rsidRPr="007A10C0" w:rsidRDefault="00AE51BC" w:rsidP="00AE51BC">
            <w:pPr>
              <w:tabs>
                <w:tab w:val="left" w:pos="720"/>
              </w:tabs>
              <w:spacing w:after="0" w:line="240" w:lineRule="auto"/>
              <w:ind w:right="-52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вимоги, передбачені</w:t>
            </w:r>
            <w:r w:rsidRPr="007A10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дозволами на викиди забруднюючих речовин</w:t>
            </w:r>
            <w:r w:rsidRPr="007A10C0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, виконуються </w:t>
            </w:r>
          </w:p>
        </w:tc>
        <w:tc>
          <w:tcPr>
            <w:tcW w:w="1559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Високий Середній</w:t>
            </w:r>
          </w:p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Незначний</w:t>
            </w:r>
          </w:p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AE51BC" w:rsidRPr="007A10C0" w:rsidRDefault="00AE51BC" w:rsidP="00F542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Абзац другий частини першої </w:t>
            </w:r>
          </w:p>
          <w:p w:rsidR="00AE51BC" w:rsidRPr="007A10C0" w:rsidRDefault="00AE51BC" w:rsidP="00F542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статті 10 </w:t>
            </w:r>
          </w:p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7A10C0">
              <w:rPr>
                <w:rFonts w:ascii="Times New Roman" w:hAnsi="Times New Roman"/>
                <w:sz w:val="28"/>
                <w:szCs w:val="28"/>
                <w:lang w:val="uk-UA"/>
              </w:rPr>
              <w:t>ЗУ</w:t>
            </w:r>
            <w:proofErr w:type="spellEnd"/>
            <w:r w:rsidRPr="007A10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 2707</w:t>
            </w:r>
          </w:p>
        </w:tc>
      </w:tr>
      <w:tr w:rsidR="00AE51BC" w:rsidRPr="007A10C0" w:rsidTr="00A610E2">
        <w:trPr>
          <w:cantSplit/>
          <w:trHeight w:val="995"/>
        </w:trPr>
        <w:tc>
          <w:tcPr>
            <w:tcW w:w="846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2.2</w:t>
            </w:r>
          </w:p>
        </w:tc>
        <w:tc>
          <w:tcPr>
            <w:tcW w:w="2410" w:type="dxa"/>
          </w:tcPr>
          <w:p w:rsidR="00AE51BC" w:rsidRPr="007A10C0" w:rsidRDefault="00AE51BC" w:rsidP="00F542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заходи щодо зменшення обсягів викидів забруднюючих речовин вживаються</w:t>
            </w:r>
          </w:p>
        </w:tc>
        <w:tc>
          <w:tcPr>
            <w:tcW w:w="1559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Високий Середній</w:t>
            </w:r>
          </w:p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Незначний</w:t>
            </w:r>
          </w:p>
        </w:tc>
        <w:tc>
          <w:tcPr>
            <w:tcW w:w="1843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Абзац третій частини першої </w:t>
            </w:r>
          </w:p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98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статті 10 </w:t>
            </w:r>
          </w:p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ЗУ</w:t>
            </w:r>
            <w:proofErr w:type="spellEnd"/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№ 2707</w:t>
            </w:r>
          </w:p>
        </w:tc>
      </w:tr>
      <w:tr w:rsidR="00AE51BC" w:rsidRPr="007A10C0" w:rsidTr="00A610E2">
        <w:trPr>
          <w:cantSplit/>
          <w:trHeight w:val="995"/>
        </w:trPr>
        <w:tc>
          <w:tcPr>
            <w:tcW w:w="846" w:type="dxa"/>
          </w:tcPr>
          <w:p w:rsidR="00AE51BC" w:rsidRPr="007A10C0" w:rsidRDefault="006B715D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2.3</w:t>
            </w:r>
          </w:p>
        </w:tc>
        <w:tc>
          <w:tcPr>
            <w:tcW w:w="2410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спеціальні заходи щодо охорони атмосферного повітря на випадок виникнення надзвичайних ситуацій техногенного та  природного характеру</w:t>
            </w:r>
            <w:r w:rsidRPr="007A10C0">
              <w:rPr>
                <w:rFonts w:ascii="Times New Roman" w:hAnsi="Times New Roman"/>
                <w:bCs/>
                <w:sz w:val="28"/>
                <w:szCs w:val="28"/>
                <w:highlight w:val="yellow"/>
                <w:lang w:val="uk-UA" w:eastAsia="ru-RU"/>
              </w:rPr>
              <w:t xml:space="preserve"> </w:t>
            </w:r>
            <w:r w:rsidRPr="007A10C0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розроблені</w:t>
            </w:r>
          </w:p>
        </w:tc>
        <w:tc>
          <w:tcPr>
            <w:tcW w:w="1559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Високий Середній</w:t>
            </w:r>
          </w:p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Незначний</w:t>
            </w:r>
          </w:p>
        </w:tc>
        <w:tc>
          <w:tcPr>
            <w:tcW w:w="1843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Абзац шостий частини першої </w:t>
            </w: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br/>
              <w:t xml:space="preserve">статті 10  </w:t>
            </w: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br/>
            </w:r>
            <w:proofErr w:type="spellStart"/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ЗУ</w:t>
            </w:r>
            <w:proofErr w:type="spellEnd"/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№ 2707</w:t>
            </w:r>
          </w:p>
        </w:tc>
      </w:tr>
      <w:tr w:rsidR="00AE51BC" w:rsidRPr="007A10C0" w:rsidTr="00A610E2">
        <w:trPr>
          <w:cantSplit/>
          <w:trHeight w:val="995"/>
        </w:trPr>
        <w:tc>
          <w:tcPr>
            <w:tcW w:w="846" w:type="dxa"/>
          </w:tcPr>
          <w:p w:rsidR="00AE51BC" w:rsidRPr="007A10C0" w:rsidRDefault="006B715D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2.4</w:t>
            </w:r>
          </w:p>
        </w:tc>
        <w:tc>
          <w:tcPr>
            <w:tcW w:w="2410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заходи для ліквідації причин, наслідків забруднення атмосферного повітря вживаються</w:t>
            </w:r>
          </w:p>
        </w:tc>
        <w:tc>
          <w:tcPr>
            <w:tcW w:w="1559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Високий Середній</w:t>
            </w:r>
          </w:p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Незначний</w:t>
            </w:r>
          </w:p>
        </w:tc>
        <w:tc>
          <w:tcPr>
            <w:tcW w:w="1843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AE51BC" w:rsidRPr="007A10C0" w:rsidRDefault="00AE51BC" w:rsidP="00F54208">
            <w:pPr>
              <w:tabs>
                <w:tab w:val="left" w:pos="916"/>
                <w:tab w:val="left" w:pos="18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Абзац шостий частини </w:t>
            </w:r>
          </w:p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першої </w:t>
            </w:r>
          </w:p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статті 10                                 </w:t>
            </w:r>
            <w:proofErr w:type="spellStart"/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ЗУ</w:t>
            </w:r>
            <w:proofErr w:type="spellEnd"/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№ 2707</w:t>
            </w:r>
          </w:p>
        </w:tc>
      </w:tr>
      <w:tr w:rsidR="00AE51BC" w:rsidRPr="007A10C0" w:rsidTr="00A610E2">
        <w:trPr>
          <w:trHeight w:val="2237"/>
        </w:trPr>
        <w:tc>
          <w:tcPr>
            <w:tcW w:w="846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10" w:type="dxa"/>
          </w:tcPr>
          <w:p w:rsidR="00AE51BC" w:rsidRPr="007A10C0" w:rsidRDefault="00AE51BC" w:rsidP="00F54208">
            <w:pPr>
              <w:tabs>
                <w:tab w:val="left" w:pos="0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Виробничий контроль за охороною атмосферного повітря в процесі господарської та іншої діяльності здійснюється інструментально-лабораторними вимірюваннями параметрів викидів забруднюючих речовин:</w:t>
            </w:r>
          </w:p>
        </w:tc>
        <w:tc>
          <w:tcPr>
            <w:tcW w:w="1559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Високий Середній</w:t>
            </w:r>
          </w:p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Незначний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l2br w:val="single" w:sz="4" w:space="0" w:color="auto"/>
              <w:tr2bl w:val="single" w:sz="4" w:space="0" w:color="auto"/>
            </w:tcBorders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tcBorders>
              <w:tl2br w:val="single" w:sz="4" w:space="0" w:color="auto"/>
              <w:tr2bl w:val="single" w:sz="4" w:space="0" w:color="auto"/>
            </w:tcBorders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l2br w:val="single" w:sz="4" w:space="0" w:color="auto"/>
              <w:tr2bl w:val="single" w:sz="4" w:space="0" w:color="auto"/>
            </w:tcBorders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  <w:vMerge w:val="restart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Абзац сьомий частини першої </w:t>
            </w:r>
          </w:p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статті 10,</w:t>
            </w:r>
          </w:p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стаття 29</w:t>
            </w:r>
          </w:p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98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ЗУ</w:t>
            </w:r>
            <w:proofErr w:type="spellEnd"/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№ 2707</w:t>
            </w:r>
          </w:p>
          <w:p w:rsidR="00AE51BC" w:rsidRPr="007A10C0" w:rsidRDefault="00AE51BC" w:rsidP="00F542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AE51BC" w:rsidRPr="007A10C0" w:rsidTr="00A610E2">
        <w:trPr>
          <w:trHeight w:val="203"/>
        </w:trPr>
        <w:tc>
          <w:tcPr>
            <w:tcW w:w="846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3.1</w:t>
            </w:r>
          </w:p>
        </w:tc>
        <w:tc>
          <w:tcPr>
            <w:tcW w:w="2410" w:type="dxa"/>
          </w:tcPr>
          <w:p w:rsidR="00AE51BC" w:rsidRPr="007A10C0" w:rsidRDefault="00AE51BC" w:rsidP="00F54208">
            <w:pPr>
              <w:tabs>
                <w:tab w:val="left" w:pos="0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стаціонарних джерел</w:t>
            </w:r>
          </w:p>
        </w:tc>
        <w:tc>
          <w:tcPr>
            <w:tcW w:w="1559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AE51BC" w:rsidRPr="007A10C0" w:rsidTr="00A610E2">
        <w:trPr>
          <w:trHeight w:val="202"/>
        </w:trPr>
        <w:tc>
          <w:tcPr>
            <w:tcW w:w="846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3.2</w:t>
            </w:r>
          </w:p>
        </w:tc>
        <w:tc>
          <w:tcPr>
            <w:tcW w:w="2410" w:type="dxa"/>
          </w:tcPr>
          <w:p w:rsidR="00AE51BC" w:rsidRPr="007A10C0" w:rsidRDefault="00AE51BC" w:rsidP="00F54208">
            <w:pPr>
              <w:tabs>
                <w:tab w:val="left" w:pos="0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ефективності роботи газоочисних установок</w:t>
            </w:r>
          </w:p>
        </w:tc>
        <w:tc>
          <w:tcPr>
            <w:tcW w:w="1559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AE51BC" w:rsidRPr="007A10C0" w:rsidTr="00A610E2">
        <w:trPr>
          <w:trHeight w:val="515"/>
        </w:trPr>
        <w:tc>
          <w:tcPr>
            <w:tcW w:w="846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3.3 </w:t>
            </w:r>
          </w:p>
        </w:tc>
        <w:tc>
          <w:tcPr>
            <w:tcW w:w="2410" w:type="dxa"/>
          </w:tcPr>
          <w:p w:rsidR="00AE51BC" w:rsidRPr="007A10C0" w:rsidRDefault="00AE51BC" w:rsidP="00F54208">
            <w:pPr>
              <w:tabs>
                <w:tab w:val="left" w:pos="0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пересувних джерел</w:t>
            </w:r>
          </w:p>
        </w:tc>
        <w:tc>
          <w:tcPr>
            <w:tcW w:w="1559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AE51BC" w:rsidRPr="007A10C0" w:rsidTr="00A610E2">
        <w:trPr>
          <w:trHeight w:val="525"/>
        </w:trPr>
        <w:tc>
          <w:tcPr>
            <w:tcW w:w="846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410" w:type="dxa"/>
          </w:tcPr>
          <w:p w:rsidR="00AE51BC" w:rsidRPr="007A10C0" w:rsidRDefault="00AE51BC" w:rsidP="00F5420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Контроль за експлуатацією споруд, устаткування та апаратури для очищення газопилового потоку від забруднюючих речовин здійснюється</w:t>
            </w:r>
          </w:p>
        </w:tc>
        <w:tc>
          <w:tcPr>
            <w:tcW w:w="1559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Високий Середній</w:t>
            </w:r>
          </w:p>
          <w:p w:rsidR="00AE51BC" w:rsidRPr="007A10C0" w:rsidRDefault="00AE51BC" w:rsidP="00F54208">
            <w:pPr>
              <w:tabs>
                <w:tab w:val="left" w:pos="0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Незначний</w:t>
            </w:r>
          </w:p>
        </w:tc>
        <w:tc>
          <w:tcPr>
            <w:tcW w:w="1843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Абзац десятий частини першої </w:t>
            </w:r>
          </w:p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статті 10 </w:t>
            </w:r>
          </w:p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98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ЗУ</w:t>
            </w:r>
            <w:proofErr w:type="spellEnd"/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№ 2707</w:t>
            </w:r>
          </w:p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AE51BC" w:rsidRPr="007A10C0" w:rsidTr="00A610E2">
        <w:trPr>
          <w:trHeight w:val="480"/>
        </w:trPr>
        <w:tc>
          <w:tcPr>
            <w:tcW w:w="846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410" w:type="dxa"/>
          </w:tcPr>
          <w:p w:rsidR="00AE51BC" w:rsidRPr="007A10C0" w:rsidRDefault="00AE51BC" w:rsidP="00F5420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Оснащення споруд, устаткування та апаратури для очищення газопилового потоку від забруднюючих речовин засобами вимірювальної техніки, необхідними для постійного контролю за ефективністю очищення, здійснюється</w:t>
            </w:r>
          </w:p>
        </w:tc>
        <w:tc>
          <w:tcPr>
            <w:tcW w:w="1559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Високий Середній</w:t>
            </w:r>
          </w:p>
          <w:p w:rsidR="00AE51BC" w:rsidRPr="007A10C0" w:rsidRDefault="00AE51BC" w:rsidP="00F54208">
            <w:pPr>
              <w:tabs>
                <w:tab w:val="left" w:pos="0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Незначний</w:t>
            </w:r>
          </w:p>
        </w:tc>
        <w:tc>
          <w:tcPr>
            <w:tcW w:w="1843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Абзац десятий частини першої </w:t>
            </w:r>
          </w:p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статті 10 </w:t>
            </w:r>
          </w:p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98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ЗУ</w:t>
            </w:r>
            <w:proofErr w:type="spellEnd"/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№ 2707</w:t>
            </w:r>
          </w:p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AE51BC" w:rsidRPr="007A10C0" w:rsidTr="00A610E2">
        <w:trPr>
          <w:trHeight w:val="603"/>
        </w:trPr>
        <w:tc>
          <w:tcPr>
            <w:tcW w:w="846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410" w:type="dxa"/>
          </w:tcPr>
          <w:p w:rsidR="00AE51BC" w:rsidRPr="007A10C0" w:rsidRDefault="00AE51BC" w:rsidP="00F542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Суб’єктом господарювання призначено осіб, відповідальних за: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l2br w:val="single" w:sz="4" w:space="0" w:color="auto"/>
              <w:tr2bl w:val="single" w:sz="4" w:space="0" w:color="auto"/>
            </w:tcBorders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tcBorders>
              <w:tl2br w:val="single" w:sz="4" w:space="0" w:color="auto"/>
              <w:tr2bl w:val="single" w:sz="4" w:space="0" w:color="auto"/>
            </w:tcBorders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l2br w:val="single" w:sz="4" w:space="0" w:color="auto"/>
              <w:tr2bl w:val="single" w:sz="4" w:space="0" w:color="auto"/>
            </w:tcBorders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AE51BC" w:rsidRPr="007A10C0" w:rsidTr="00A610E2">
        <w:trPr>
          <w:cantSplit/>
          <w:trHeight w:val="1434"/>
        </w:trPr>
        <w:tc>
          <w:tcPr>
            <w:tcW w:w="846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6.1</w:t>
            </w:r>
          </w:p>
        </w:tc>
        <w:tc>
          <w:tcPr>
            <w:tcW w:w="2410" w:type="dxa"/>
          </w:tcPr>
          <w:p w:rsidR="00AE51BC" w:rsidRPr="007A10C0" w:rsidRDefault="00AE51BC" w:rsidP="00F542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технічний стан, обслуговування і безпечну експлуатацію установок очистки газу</w:t>
            </w:r>
          </w:p>
        </w:tc>
        <w:tc>
          <w:tcPr>
            <w:tcW w:w="1559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Високий Середній</w:t>
            </w:r>
          </w:p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Незначний</w:t>
            </w:r>
          </w:p>
        </w:tc>
        <w:tc>
          <w:tcPr>
            <w:tcW w:w="1843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AE51BC" w:rsidRPr="007A10C0" w:rsidRDefault="00AE51BC" w:rsidP="00F54208">
            <w:pPr>
              <w:tabs>
                <w:tab w:val="left" w:pos="916"/>
                <w:tab w:val="left" w:pos="18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Абзац другий п</w:t>
            </w: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ідпункту 2.2.2 пункту 2.2 розділу </w:t>
            </w:r>
            <w:proofErr w:type="spellStart"/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ІІ</w:t>
            </w:r>
            <w:proofErr w:type="spellEnd"/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</w:t>
            </w:r>
          </w:p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Правил, затверджених наказом № 52</w:t>
            </w:r>
          </w:p>
        </w:tc>
      </w:tr>
      <w:tr w:rsidR="00AE51BC" w:rsidRPr="007A10C0" w:rsidTr="00A610E2">
        <w:trPr>
          <w:cantSplit/>
          <w:trHeight w:val="689"/>
        </w:trPr>
        <w:tc>
          <w:tcPr>
            <w:tcW w:w="846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6.2</w:t>
            </w:r>
          </w:p>
        </w:tc>
        <w:tc>
          <w:tcPr>
            <w:tcW w:w="2410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належне розташування та обладнання місць відбору проб та вимірювання параметрів газопилового потоку </w:t>
            </w:r>
          </w:p>
        </w:tc>
        <w:tc>
          <w:tcPr>
            <w:tcW w:w="1559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Високий Середній</w:t>
            </w:r>
          </w:p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Незначний</w:t>
            </w:r>
          </w:p>
        </w:tc>
        <w:tc>
          <w:tcPr>
            <w:tcW w:w="1843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Абзац п’ятий  п</w:t>
            </w: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ідпункту 2.2.2  пункту 2.2 </w:t>
            </w:r>
          </w:p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розділу </w:t>
            </w:r>
            <w:proofErr w:type="spellStart"/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ІІ</w:t>
            </w:r>
            <w:proofErr w:type="spellEnd"/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</w:t>
            </w:r>
          </w:p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Правил, затверджених наказом № 52</w:t>
            </w:r>
          </w:p>
        </w:tc>
      </w:tr>
      <w:tr w:rsidR="00AE51BC" w:rsidRPr="007A10C0" w:rsidTr="00A610E2">
        <w:trPr>
          <w:cantSplit/>
          <w:trHeight w:val="713"/>
        </w:trPr>
        <w:tc>
          <w:tcPr>
            <w:tcW w:w="846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6.3</w:t>
            </w:r>
          </w:p>
        </w:tc>
        <w:tc>
          <w:tcPr>
            <w:tcW w:w="2410" w:type="dxa"/>
          </w:tcPr>
          <w:p w:rsidR="00AE51BC" w:rsidRPr="007A10C0" w:rsidRDefault="00AE51BC" w:rsidP="00F5420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ведення журналу обліку робочого часу установок очистки газу</w:t>
            </w:r>
          </w:p>
        </w:tc>
        <w:tc>
          <w:tcPr>
            <w:tcW w:w="1559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Високий Середній</w:t>
            </w:r>
          </w:p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Незначний</w:t>
            </w:r>
          </w:p>
        </w:tc>
        <w:tc>
          <w:tcPr>
            <w:tcW w:w="1843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Абзац сьомий п</w:t>
            </w: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ідпункту 2.2.2  пункту 2.2 </w:t>
            </w:r>
          </w:p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розділу </w:t>
            </w:r>
            <w:proofErr w:type="spellStart"/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ІІ</w:t>
            </w:r>
            <w:proofErr w:type="spellEnd"/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</w:t>
            </w:r>
          </w:p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Правил, затверджених наказом </w:t>
            </w:r>
            <w:r w:rsidR="00A610E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         </w:t>
            </w: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 52</w:t>
            </w:r>
          </w:p>
        </w:tc>
      </w:tr>
      <w:tr w:rsidR="00AE51BC" w:rsidRPr="007A10C0" w:rsidTr="00A610E2">
        <w:trPr>
          <w:cantSplit/>
          <w:trHeight w:val="713"/>
        </w:trPr>
        <w:tc>
          <w:tcPr>
            <w:tcW w:w="846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410" w:type="dxa"/>
          </w:tcPr>
          <w:p w:rsidR="00AE51BC" w:rsidRPr="007A10C0" w:rsidRDefault="00AE51BC" w:rsidP="00F5420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Проводиться технічне </w:t>
            </w:r>
          </w:p>
          <w:p w:rsidR="00AE51BC" w:rsidRPr="007A10C0" w:rsidRDefault="00AE51BC" w:rsidP="00F5420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highlight w:val="red"/>
                <w:lang w:val="uk-UA" w:eastAsia="ru-RU"/>
              </w:rPr>
            </w:pPr>
            <w:r w:rsidRPr="007A10C0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навчання і перевірка знань з правил технічної експлуатації установок очистки газу:</w:t>
            </w:r>
          </w:p>
        </w:tc>
        <w:tc>
          <w:tcPr>
            <w:tcW w:w="1559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Високий Середній</w:t>
            </w:r>
          </w:p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Незначний</w:t>
            </w:r>
          </w:p>
        </w:tc>
        <w:tc>
          <w:tcPr>
            <w:tcW w:w="1843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  <w:vMerge w:val="restart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Підпункт 2.2.4  пункту 2.2 </w:t>
            </w:r>
          </w:p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розділу </w:t>
            </w:r>
            <w:proofErr w:type="spellStart"/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ІІ</w:t>
            </w:r>
            <w:proofErr w:type="spellEnd"/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</w:t>
            </w:r>
          </w:p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Правил, затверджених наказом № 52</w:t>
            </w:r>
          </w:p>
        </w:tc>
      </w:tr>
      <w:tr w:rsidR="00AE51BC" w:rsidRPr="007A10C0" w:rsidTr="00A610E2">
        <w:trPr>
          <w:cantSplit/>
          <w:trHeight w:val="713"/>
        </w:trPr>
        <w:tc>
          <w:tcPr>
            <w:tcW w:w="846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7.1</w:t>
            </w:r>
          </w:p>
        </w:tc>
        <w:tc>
          <w:tcPr>
            <w:tcW w:w="2410" w:type="dxa"/>
          </w:tcPr>
          <w:p w:rsidR="00AE51BC" w:rsidRPr="007A10C0" w:rsidRDefault="00AE51BC" w:rsidP="00F5420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інженерно-технічного персоналу не менше одного разу на три роки </w:t>
            </w:r>
          </w:p>
        </w:tc>
        <w:tc>
          <w:tcPr>
            <w:tcW w:w="1559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Високий Середній</w:t>
            </w:r>
          </w:p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Незначний</w:t>
            </w:r>
          </w:p>
        </w:tc>
        <w:tc>
          <w:tcPr>
            <w:tcW w:w="1843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AE51BC" w:rsidRPr="007A10C0" w:rsidTr="00A610E2">
        <w:trPr>
          <w:cantSplit/>
          <w:trHeight w:val="713"/>
        </w:trPr>
        <w:tc>
          <w:tcPr>
            <w:tcW w:w="846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7.2</w:t>
            </w:r>
          </w:p>
        </w:tc>
        <w:tc>
          <w:tcPr>
            <w:tcW w:w="2410" w:type="dxa"/>
          </w:tcPr>
          <w:p w:rsidR="00AE51BC" w:rsidRPr="007A10C0" w:rsidRDefault="00AE51BC" w:rsidP="00F542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обслуговуючого персоналу, залученого до експлуатації установок очистки газу, не менше одного разу на рік</w:t>
            </w:r>
          </w:p>
        </w:tc>
        <w:tc>
          <w:tcPr>
            <w:tcW w:w="1559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Високий Середній</w:t>
            </w:r>
          </w:p>
          <w:p w:rsidR="00AE51BC" w:rsidRPr="007A10C0" w:rsidRDefault="00AE51BC" w:rsidP="00F54208">
            <w:pPr>
              <w:tabs>
                <w:tab w:val="left" w:pos="0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Незначний</w:t>
            </w:r>
          </w:p>
        </w:tc>
        <w:tc>
          <w:tcPr>
            <w:tcW w:w="1843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98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AE51BC" w:rsidRPr="007A10C0" w:rsidTr="00A610E2">
        <w:trPr>
          <w:cantSplit/>
          <w:trHeight w:val="960"/>
        </w:trPr>
        <w:tc>
          <w:tcPr>
            <w:tcW w:w="846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410" w:type="dxa"/>
          </w:tcPr>
          <w:p w:rsidR="00AE51BC" w:rsidRPr="007A10C0" w:rsidRDefault="00AE51BC" w:rsidP="00F5420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Розроблено і затверджено </w:t>
            </w:r>
            <w:r w:rsidRPr="007A10C0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br/>
              <w:t>інструкцію з експлуатації установок очистки газу відповідно до умов їх роботи</w:t>
            </w:r>
          </w:p>
        </w:tc>
        <w:tc>
          <w:tcPr>
            <w:tcW w:w="1559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Високий Середній</w:t>
            </w:r>
          </w:p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Незначний</w:t>
            </w:r>
          </w:p>
        </w:tc>
        <w:tc>
          <w:tcPr>
            <w:tcW w:w="1843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Підпункт 2.2.3  пункту 2.2 </w:t>
            </w:r>
          </w:p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розділу </w:t>
            </w:r>
            <w:proofErr w:type="spellStart"/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ІІ</w:t>
            </w:r>
            <w:proofErr w:type="spellEnd"/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</w:t>
            </w:r>
          </w:p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Правил, затверджених наказом  </w:t>
            </w:r>
            <w:r w:rsidR="0025243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  </w:t>
            </w: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 52</w:t>
            </w:r>
          </w:p>
        </w:tc>
      </w:tr>
      <w:tr w:rsidR="00AE51BC" w:rsidRPr="007A10C0" w:rsidTr="00A610E2">
        <w:trPr>
          <w:cantSplit/>
          <w:trHeight w:val="960"/>
        </w:trPr>
        <w:tc>
          <w:tcPr>
            <w:tcW w:w="846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410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Розроблено паспорт на кожну  установку очистки газу </w:t>
            </w:r>
          </w:p>
        </w:tc>
        <w:tc>
          <w:tcPr>
            <w:tcW w:w="1559" w:type="dxa"/>
          </w:tcPr>
          <w:p w:rsidR="00AE51BC" w:rsidRPr="007A10C0" w:rsidRDefault="00AE51BC" w:rsidP="00F54208">
            <w:pPr>
              <w:tabs>
                <w:tab w:val="left" w:pos="0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Підпункт 2.2.5  пункту 2.2 </w:t>
            </w:r>
          </w:p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розділу </w:t>
            </w:r>
            <w:proofErr w:type="spellStart"/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ІІ</w:t>
            </w:r>
            <w:proofErr w:type="spellEnd"/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</w:t>
            </w:r>
          </w:p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98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Правил, затверджених наказом № 52</w:t>
            </w:r>
          </w:p>
        </w:tc>
      </w:tr>
      <w:tr w:rsidR="00AE51BC" w:rsidRPr="007A10C0" w:rsidTr="00A610E2">
        <w:trPr>
          <w:cantSplit/>
          <w:trHeight w:val="1395"/>
        </w:trPr>
        <w:tc>
          <w:tcPr>
            <w:tcW w:w="846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410" w:type="dxa"/>
          </w:tcPr>
          <w:p w:rsidR="00AE51BC" w:rsidRPr="007A10C0" w:rsidRDefault="00AE51BC" w:rsidP="00F5420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За результатами огляду складаються акти перевірок технічного стану установок очистки газу на джерелі викиду (утворення)</w:t>
            </w:r>
          </w:p>
        </w:tc>
        <w:tc>
          <w:tcPr>
            <w:tcW w:w="1559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Високий Середній</w:t>
            </w:r>
          </w:p>
          <w:p w:rsidR="00AE51BC" w:rsidRPr="007A10C0" w:rsidRDefault="00AE51BC" w:rsidP="00F54208">
            <w:pPr>
              <w:tabs>
                <w:tab w:val="left" w:pos="0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Незначний</w:t>
            </w:r>
          </w:p>
        </w:tc>
        <w:tc>
          <w:tcPr>
            <w:tcW w:w="1843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AE51BC" w:rsidRPr="007A10C0" w:rsidRDefault="00AE51BC" w:rsidP="00F54208">
            <w:pPr>
              <w:tabs>
                <w:tab w:val="left" w:pos="916"/>
                <w:tab w:val="left" w:pos="199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Підпункт 2.2.10 </w:t>
            </w:r>
          </w:p>
          <w:p w:rsidR="00AE51BC" w:rsidRPr="007A10C0" w:rsidRDefault="00AE51BC" w:rsidP="00F54208">
            <w:pPr>
              <w:tabs>
                <w:tab w:val="left" w:pos="916"/>
                <w:tab w:val="left" w:pos="18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пункту 2.2 розділу II </w:t>
            </w:r>
          </w:p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98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Правил, затверджених наказом </w:t>
            </w:r>
            <w:r w:rsidR="00A610E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       </w:t>
            </w:r>
            <w:bookmarkStart w:id="1" w:name="_GoBack"/>
            <w:bookmarkEnd w:id="1"/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 52</w:t>
            </w:r>
          </w:p>
        </w:tc>
      </w:tr>
      <w:tr w:rsidR="00AE51BC" w:rsidRPr="007A10C0" w:rsidTr="00A610E2">
        <w:trPr>
          <w:cantSplit/>
          <w:trHeight w:val="697"/>
        </w:trPr>
        <w:tc>
          <w:tcPr>
            <w:tcW w:w="846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410" w:type="dxa"/>
          </w:tcPr>
          <w:p w:rsidR="00AE51BC" w:rsidRPr="007A10C0" w:rsidRDefault="00AE51BC" w:rsidP="00F5420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highlight w:val="red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На державний облік об'єкт, який справляє або може справити шкідливий вплив на здоров'я людей і стан атмосферного повітря, </w:t>
            </w:r>
            <w:r w:rsidRPr="007A10C0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взято</w:t>
            </w:r>
          </w:p>
        </w:tc>
        <w:tc>
          <w:tcPr>
            <w:tcW w:w="1559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Високий Середній</w:t>
            </w:r>
          </w:p>
          <w:p w:rsidR="00AE51BC" w:rsidRPr="007A10C0" w:rsidRDefault="00AE51BC" w:rsidP="00F54208">
            <w:pPr>
              <w:tabs>
                <w:tab w:val="left" w:pos="0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Частина перша </w:t>
            </w: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br/>
              <w:t>статті 31</w:t>
            </w:r>
          </w:p>
          <w:p w:rsidR="00AE51BC" w:rsidRPr="007A10C0" w:rsidRDefault="00AE51BC" w:rsidP="00F542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ЗУ</w:t>
            </w:r>
            <w:proofErr w:type="spellEnd"/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№ 2707;</w:t>
            </w:r>
          </w:p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пункт</w:t>
            </w: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1 Порядку, затвердженогоПКМУ </w:t>
            </w: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br/>
              <w:t>№ 1655</w:t>
            </w:r>
          </w:p>
        </w:tc>
      </w:tr>
      <w:tr w:rsidR="00AE51BC" w:rsidRPr="007A10C0" w:rsidTr="00A610E2">
        <w:trPr>
          <w:cantSplit/>
          <w:trHeight w:val="405"/>
        </w:trPr>
        <w:tc>
          <w:tcPr>
            <w:tcW w:w="846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410" w:type="dxa"/>
          </w:tcPr>
          <w:p w:rsidR="00AE51BC" w:rsidRPr="007A10C0" w:rsidRDefault="00AE51BC" w:rsidP="00F5420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Нормативи вмісту  забруднюючих речовин у  відпрацьованих газах транспортних та інших  пересувних засобів, дотримуються</w:t>
            </w:r>
          </w:p>
        </w:tc>
        <w:tc>
          <w:tcPr>
            <w:tcW w:w="1559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 встановлено</w:t>
            </w:r>
          </w:p>
        </w:tc>
        <w:tc>
          <w:tcPr>
            <w:tcW w:w="1843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AE51BC" w:rsidRPr="007A10C0" w:rsidRDefault="00AE51BC" w:rsidP="00F542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Стаття 9,</w:t>
            </w:r>
          </w:p>
          <w:p w:rsidR="00AE51BC" w:rsidRPr="007A10C0" w:rsidRDefault="00AE51BC" w:rsidP="00F542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частина друга статті 17 </w:t>
            </w:r>
          </w:p>
          <w:p w:rsidR="00AE51BC" w:rsidRPr="007A10C0" w:rsidRDefault="00AE51BC" w:rsidP="00F542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ЗУ</w:t>
            </w:r>
            <w:proofErr w:type="spellEnd"/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№ 2707</w:t>
            </w:r>
          </w:p>
          <w:p w:rsidR="00AE51BC" w:rsidRPr="007A10C0" w:rsidRDefault="00AE51BC" w:rsidP="00F542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AE51BC" w:rsidRPr="007A10C0" w:rsidTr="00A610E2">
        <w:trPr>
          <w:cantSplit/>
          <w:trHeight w:val="405"/>
        </w:trPr>
        <w:tc>
          <w:tcPr>
            <w:tcW w:w="846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410" w:type="dxa"/>
          </w:tcPr>
          <w:p w:rsidR="00AE51BC" w:rsidRPr="007A10C0" w:rsidRDefault="00AE51BC" w:rsidP="00F5420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7A10C0">
              <w:rPr>
                <w:rStyle w:val="FontStyle11"/>
                <w:bCs/>
                <w:sz w:val="28"/>
                <w:szCs w:val="28"/>
                <w:lang w:val="uk-UA" w:eastAsia="uk-UA"/>
              </w:rPr>
              <w:t>Екологічні показники нафтопродуктів, значення екологічних норм бензину автомобільного та дизельного палива під час їх оптової та роздрібної торгівлі дотримуються</w:t>
            </w:r>
          </w:p>
        </w:tc>
        <w:tc>
          <w:tcPr>
            <w:tcW w:w="1559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Високий  </w:t>
            </w:r>
          </w:p>
        </w:tc>
        <w:tc>
          <w:tcPr>
            <w:tcW w:w="1843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AE51BC" w:rsidRPr="007A10C0" w:rsidRDefault="00AE51BC" w:rsidP="00F5420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Пункт  «и»</w:t>
            </w:r>
          </w:p>
          <w:p w:rsidR="00AE51BC" w:rsidRPr="007A10C0" w:rsidRDefault="00AE51BC" w:rsidP="00F5420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статті 20</w:t>
            </w:r>
            <w:r w:rsidRPr="007A10C0">
              <w:rPr>
                <w:rFonts w:ascii="Times New Roman" w:hAnsi="Times New Roman"/>
                <w:sz w:val="28"/>
                <w:szCs w:val="28"/>
                <w:vertAlign w:val="superscript"/>
                <w:lang w:val="uk-UA" w:eastAsia="ru-RU"/>
              </w:rPr>
              <w:t>2</w:t>
            </w:r>
          </w:p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ЗУ</w:t>
            </w:r>
            <w:proofErr w:type="spellEnd"/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№ 1264; додатки 2, 3 до Технічного регламенту, затвердженого  </w:t>
            </w:r>
            <w:proofErr w:type="spellStart"/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ПКМУ</w:t>
            </w:r>
            <w:proofErr w:type="spellEnd"/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A610E2" w:rsidRPr="00A610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 927</w:t>
            </w:r>
          </w:p>
        </w:tc>
      </w:tr>
      <w:tr w:rsidR="00AE51BC" w:rsidRPr="007A10C0" w:rsidTr="00A610E2">
        <w:trPr>
          <w:cantSplit/>
          <w:trHeight w:val="405"/>
        </w:trPr>
        <w:tc>
          <w:tcPr>
            <w:tcW w:w="846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410" w:type="dxa"/>
          </w:tcPr>
          <w:p w:rsidR="00AE51BC" w:rsidRPr="007A10C0" w:rsidRDefault="00AE51BC" w:rsidP="00F5420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7A10C0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Документ про якість (паспорт якості) палива, що виробляється, вводиться в обіг та реалізується на території України, наявний</w:t>
            </w:r>
          </w:p>
        </w:tc>
        <w:tc>
          <w:tcPr>
            <w:tcW w:w="1559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Високий</w:t>
            </w:r>
          </w:p>
        </w:tc>
        <w:tc>
          <w:tcPr>
            <w:tcW w:w="1843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AE51BC" w:rsidRPr="007A10C0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AE51BC" w:rsidRPr="007A10C0" w:rsidRDefault="00AE51BC" w:rsidP="00F5420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Пункти 8, 9,</w:t>
            </w:r>
          </w:p>
          <w:p w:rsidR="00AE51BC" w:rsidRPr="007A10C0" w:rsidRDefault="00AE51BC" w:rsidP="00F5420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додаток 6      до Технічного регламенту, затвердженого  </w:t>
            </w:r>
            <w:proofErr w:type="spellStart"/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ПКМУ</w:t>
            </w:r>
            <w:proofErr w:type="spellEnd"/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A610E2" w:rsidRPr="00A610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Pr="007A10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 927</w:t>
            </w:r>
          </w:p>
        </w:tc>
      </w:tr>
    </w:tbl>
    <w:p w:rsidR="00AE51BC" w:rsidRPr="007A10C0" w:rsidRDefault="00AE51BC" w:rsidP="00AE51BC">
      <w:pPr>
        <w:rPr>
          <w:lang w:val="uk-UA"/>
        </w:rPr>
      </w:pPr>
    </w:p>
    <w:p w:rsidR="00AE51BC" w:rsidRPr="007A10C0" w:rsidRDefault="00AE51BC">
      <w:pPr>
        <w:rPr>
          <w:lang w:val="uk-UA"/>
        </w:rPr>
      </w:pPr>
    </w:p>
    <w:sectPr w:rsidR="00AE51BC" w:rsidRPr="007A10C0" w:rsidSect="000269A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BC"/>
    <w:rsid w:val="000269AF"/>
    <w:rsid w:val="00172861"/>
    <w:rsid w:val="001D22AA"/>
    <w:rsid w:val="00252435"/>
    <w:rsid w:val="003E5B92"/>
    <w:rsid w:val="00585948"/>
    <w:rsid w:val="006B715D"/>
    <w:rsid w:val="006F6B1B"/>
    <w:rsid w:val="007400B4"/>
    <w:rsid w:val="007A10C0"/>
    <w:rsid w:val="008A2B9E"/>
    <w:rsid w:val="00964D5C"/>
    <w:rsid w:val="00A610E2"/>
    <w:rsid w:val="00A8338D"/>
    <w:rsid w:val="00AE51BC"/>
    <w:rsid w:val="00B67FF7"/>
    <w:rsid w:val="00CE7B6C"/>
    <w:rsid w:val="00D50255"/>
    <w:rsid w:val="00D50FEE"/>
    <w:rsid w:val="00DE56AA"/>
    <w:rsid w:val="00F3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1855"/>
  <w15:chartTrackingRefBased/>
  <w15:docId w15:val="{EF9D6B18-72B1-4F1B-B93F-FDEF09EB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1BC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AE51BC"/>
    <w:rPr>
      <w:rFonts w:ascii="Times New Roman" w:hAnsi="Times New Roman"/>
      <w:sz w:val="20"/>
    </w:rPr>
  </w:style>
  <w:style w:type="table" w:styleId="a3">
    <w:name w:val="Table Grid"/>
    <w:basedOn w:val="a1"/>
    <w:uiPriority w:val="39"/>
    <w:rsid w:val="00AE51B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66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1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0E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3588</Words>
  <Characters>2046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2019-03-27T10:45:00Z</cp:lastPrinted>
  <dcterms:created xsi:type="dcterms:W3CDTF">2019-03-26T15:49:00Z</dcterms:created>
  <dcterms:modified xsi:type="dcterms:W3CDTF">2019-03-27T10:46:00Z</dcterms:modified>
</cp:coreProperties>
</file>