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94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B1556" w:rsidRPr="00F11D22" w:rsidTr="006E39BA">
        <w:trPr>
          <w:trHeight w:val="2317"/>
        </w:trPr>
        <w:tc>
          <w:tcPr>
            <w:tcW w:w="4394" w:type="dxa"/>
          </w:tcPr>
          <w:p w:rsidR="001B1556" w:rsidRPr="00F11D22" w:rsidRDefault="001B1556" w:rsidP="006E39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7</w:t>
            </w:r>
          </w:p>
          <w:p w:rsidR="001B1556" w:rsidRPr="00F11D22" w:rsidRDefault="001B1556" w:rsidP="006E3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proofErr w:type="spellStart"/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F11D22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складеного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      </w:r>
          </w:p>
        </w:tc>
      </w:tr>
    </w:tbl>
    <w:p w:rsidR="001B1556" w:rsidRPr="00F11D22" w:rsidRDefault="001B1556" w:rsidP="001B15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B1556" w:rsidRPr="00F11D22" w:rsidRDefault="001B1556" w:rsidP="001B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bookmarkStart w:id="1" w:name="_Hlk483261314"/>
      <w:r w:rsidRPr="00F11D22">
        <w:rPr>
          <w:rFonts w:ascii="Times New Roman" w:eastAsia="Arial Unicode MS" w:hAnsi="Times New Roman" w:cs="Times New Roman"/>
          <w:sz w:val="28"/>
          <w:szCs w:val="28"/>
          <w:lang w:val="uk-UA"/>
        </w:rPr>
        <w:t>Перелік питань</w:t>
      </w:r>
    </w:p>
    <w:p w:rsidR="001B1556" w:rsidRPr="00F11D22" w:rsidRDefault="001B1556" w:rsidP="001B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11D22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щодо проведення планового (позапланового) заходу державного нагляду (контролю) за додержанням вимог законодавства </w:t>
      </w:r>
      <w:r w:rsidRPr="00F11D2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 охорону, використання та відтворення риби та інших водних </w:t>
      </w:r>
      <w:r w:rsidR="00390836" w:rsidRPr="00F11D22">
        <w:rPr>
          <w:rFonts w:ascii="Times New Roman" w:eastAsia="Arial Unicode MS" w:hAnsi="Times New Roman" w:cs="Times New Roman"/>
          <w:sz w:val="28"/>
          <w:szCs w:val="28"/>
          <w:lang w:val="uk-UA"/>
        </w:rPr>
        <w:t>біоресурсів</w:t>
      </w:r>
      <w:bookmarkEnd w:id="1"/>
    </w:p>
    <w:p w:rsidR="001B1556" w:rsidRPr="00F11D22" w:rsidRDefault="001B1556" w:rsidP="001B1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tbl>
      <w:tblPr>
        <w:tblW w:w="5444" w:type="pct"/>
        <w:jc w:val="center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2200"/>
        <w:gridCol w:w="1487"/>
        <w:gridCol w:w="1870"/>
        <w:gridCol w:w="627"/>
        <w:gridCol w:w="543"/>
        <w:gridCol w:w="1269"/>
        <w:gridCol w:w="1786"/>
      </w:tblGrid>
      <w:tr w:rsidR="00F11D22" w:rsidRPr="00F11D22" w:rsidTr="009C2802">
        <w:trPr>
          <w:jc w:val="center"/>
        </w:trPr>
        <w:tc>
          <w:tcPr>
            <w:tcW w:w="335" w:type="pct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1B1556" w:rsidRPr="00F11D22" w:rsidRDefault="001B1556" w:rsidP="006E39BA">
            <w:pPr>
              <w:spacing w:after="0" w:line="29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1049" w:type="pct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709" w:type="pct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Ступінь ризику суб'єкта господа-</w:t>
            </w:r>
            <w:proofErr w:type="spellStart"/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рювання</w:t>
            </w:r>
            <w:proofErr w:type="spellEnd"/>
          </w:p>
        </w:tc>
        <w:tc>
          <w:tcPr>
            <w:tcW w:w="892" w:type="pct"/>
            <w:vMerge w:val="restar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vAlign w:val="center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Позиція суб'єкта господарювання щодо негативного впливу вимоги законодавства (від 1 до </w:t>
            </w:r>
            <w:r w:rsidR="00D23D44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="00187019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балів)</w:t>
            </w:r>
          </w:p>
        </w:tc>
        <w:tc>
          <w:tcPr>
            <w:tcW w:w="1163" w:type="pct"/>
            <w:gridSpan w:val="3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vAlign w:val="center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852" w:type="pct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Нормативне обґрунтування</w:t>
            </w:r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9" w:type="pct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2" w:type="pct"/>
            <w:vMerge/>
            <w:tcBorders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розгля</w:t>
            </w:r>
            <w:proofErr w:type="spellEnd"/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далося</w:t>
            </w:r>
          </w:p>
        </w:tc>
        <w:tc>
          <w:tcPr>
            <w:tcW w:w="852" w:type="pct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11D22" w:rsidRPr="00F11D22" w:rsidTr="00966A74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Спеціальне використання водних біоресурсів здійснюється у внутрішніх рибогосподарських водних об'єктах (їх частинах), внутрішніх морських водах, територіальному морі, виключній (морській) економічній зоні 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та на континентальному шельфі України</w:t>
            </w:r>
            <w:r w:rsidR="00DF0A8E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відповідно дозволу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8E466F" w:rsidP="001223B9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Пункт 4 </w:t>
            </w:r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Поряд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</w:t>
            </w:r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затверджен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5" w:tgtFrame="_top" w:history="1">
              <w:r w:rsidR="001B1556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ПКМУ № 992</w:t>
              </w:r>
            </w:hyperlink>
          </w:p>
        </w:tc>
      </w:tr>
      <w:tr w:rsidR="00F11D22" w:rsidRPr="00F11D22" w:rsidTr="00966A74">
        <w:trPr>
          <w:trHeight w:val="4196"/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2802" w:rsidRPr="00F11D22" w:rsidRDefault="009C2802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9C2802" w:rsidRPr="00F11D22" w:rsidRDefault="009C2802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2802" w:rsidRPr="00F11D22" w:rsidRDefault="009C2802" w:rsidP="000F5F1C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Суб'єкт рибного господарства додержується </w:t>
            </w:r>
            <w:r w:rsidR="000F5F1C"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порядку здійснення промислу в районі дії Правил </w:t>
            </w:r>
            <w:r w:rsidR="000F5F1C" w:rsidRPr="00F11D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промислового рибальства в рибогосподарських водних об’єктах</w:t>
            </w:r>
            <w:r w:rsidR="000F5F1C" w:rsidRPr="00F11D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України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802" w:rsidRPr="00F11D22" w:rsidRDefault="009C2802" w:rsidP="009C2802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9C2802" w:rsidRPr="00F11D22" w:rsidRDefault="009C2802" w:rsidP="009C2802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9C2802" w:rsidRPr="00F11D22" w:rsidRDefault="009C2802" w:rsidP="009C2802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9C2802" w:rsidRPr="00F11D22" w:rsidRDefault="009C2802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</w:tcPr>
          <w:p w:rsidR="009C2802" w:rsidRPr="00F11D22" w:rsidRDefault="009C2802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2802" w:rsidRPr="00F11D22" w:rsidRDefault="009C2802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802" w:rsidRPr="00F11D22" w:rsidRDefault="009C2802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  <w:p w:rsidR="009C2802" w:rsidRPr="00F11D22" w:rsidRDefault="009C2802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802" w:rsidRPr="00F11D22" w:rsidRDefault="009C2802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  <w:p w:rsidR="009C2802" w:rsidRPr="00F11D22" w:rsidRDefault="009C2802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  <w:p w:rsidR="009C2802" w:rsidRPr="00F11D22" w:rsidRDefault="009C2802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9C2802" w:rsidRPr="00F11D22" w:rsidRDefault="009C2802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2802" w:rsidRPr="00F11D22" w:rsidRDefault="00A45817" w:rsidP="000F5F1C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Пункти 5.1 -5.2 </w:t>
            </w:r>
            <w:r w:rsidR="009C2802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Правил, затверджен</w:t>
            </w:r>
            <w:r w:rsidR="00302DCC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9C2802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C2802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6" w:tgtFrame="_top" w:history="1">
              <w:r w:rsidR="009C2802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наказом № 33</w:t>
              </w:r>
            </w:hyperlink>
          </w:p>
        </w:tc>
      </w:tr>
      <w:tr w:rsidR="00F11D22" w:rsidRPr="00F11D22" w:rsidTr="00966A74">
        <w:trPr>
          <w:trHeight w:val="4196"/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F1C" w:rsidRPr="00F11D22" w:rsidRDefault="000F5F1C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F1C" w:rsidRPr="00F11D22" w:rsidRDefault="000F5F1C" w:rsidP="000F5F1C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Суб'єкт рибного господарства виконує обов'язки користувачів </w:t>
            </w:r>
            <w:r w:rsidR="009F3C06"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водних </w:t>
            </w:r>
            <w:r w:rsidR="00017508" w:rsidRPr="00F11D22">
              <w:rPr>
                <w:rFonts w:ascii="Times New Roman" w:hAnsi="Times New Roman" w:cs="Times New Roman"/>
                <w:sz w:val="28"/>
                <w:szCs w:val="28"/>
              </w:rPr>
              <w:t>біо</w:t>
            </w:r>
            <w:r w:rsidR="009F3C06" w:rsidRPr="00F11D22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</w:p>
          <w:p w:rsidR="000F5F1C" w:rsidRPr="00F11D22" w:rsidRDefault="000F5F1C" w:rsidP="000F5F1C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ADF" w:rsidRPr="00F11D22" w:rsidRDefault="009F3ADF" w:rsidP="009F3ADF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9F3ADF" w:rsidRPr="00F11D22" w:rsidRDefault="009F3ADF" w:rsidP="009F3ADF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0F5F1C" w:rsidRPr="00F11D22" w:rsidRDefault="009F3ADF" w:rsidP="009F3ADF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</w:tcPr>
          <w:p w:rsidR="000F5F1C" w:rsidRPr="00F11D22" w:rsidRDefault="000F5F1C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F1C" w:rsidRPr="00F11D22" w:rsidRDefault="000F5F1C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F1C" w:rsidRPr="00F11D22" w:rsidRDefault="000F5F1C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5F1C" w:rsidRPr="00F11D22" w:rsidRDefault="000F5F1C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F1C" w:rsidRPr="00F11D22" w:rsidRDefault="009F3C06" w:rsidP="009F3C0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</w:t>
            </w:r>
            <w:r w:rsidR="00A45817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  <w:r w:rsidR="00A45817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.1.1</w:t>
            </w:r>
            <w:r w:rsidR="00640394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-6.2.2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Правил, затверджених 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7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наказом № 33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9F3C0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9C2802" w:rsidP="001353C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Суб'єкт рибного господарства додержується </w:t>
            </w:r>
            <w:r w:rsidR="006D1EA9"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порядку здійснення промислу в районі дії </w:t>
            </w:r>
            <w:r w:rsidR="001353C9"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Тимчасових правил, затверджених наказом </w:t>
            </w:r>
            <w:hyperlink r:id="rId8" w:tgtFrame="_top" w:history="1">
              <w:r w:rsidR="001353C9" w:rsidRPr="00F11D22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1353C9" w:rsidRPr="00F11D22">
                <w:rPr>
                  <w:rFonts w:ascii="Times New Roman" w:hAnsi="Times New Roman" w:cs="Times New Roman"/>
                  <w:sz w:val="28"/>
                  <w:szCs w:val="28"/>
                </w:rPr>
                <w:br/>
                <w:t>№ 172</w:t>
              </w:r>
            </w:hyperlink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6D1EA9" w:rsidP="006D1EA9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</w:t>
            </w:r>
            <w:r w:rsidR="00640394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="00640394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.1-3.3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1556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Тимчасов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1B1556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правил, затверджен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1B1556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наказом </w:t>
            </w:r>
            <w:hyperlink r:id="rId9" w:tgtFrame="_top" w:history="1">
              <w:r w:rsidR="001B1556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9C2802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</w:r>
              <w:r w:rsidR="001B1556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 172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017508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Користувачі,  що   здійснюють добування водних   </w:t>
            </w:r>
            <w:r w:rsidR="00017508" w:rsidRPr="00F11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біоресурсів</w:t>
            </w: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, дотримуються своїх обов'язків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CF391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CF3917" w:rsidRPr="00F11D22" w:rsidRDefault="00CF3917" w:rsidP="00CF391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CF3917" w:rsidRPr="00F11D22" w:rsidRDefault="00CF3917" w:rsidP="00CF391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CF3917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</w:t>
            </w:r>
            <w:r w:rsidR="00640394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  <w:r w:rsidR="00640394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.1-4.12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Тимчасових 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правил, затверджених наказом </w:t>
            </w:r>
            <w:hyperlink r:id="rId10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9F3ADF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CF391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Суб'єкти господарювання,    що займаються   штучним відтворенням промислових об'єктів, дотримуються своїх обов'язків</w:t>
            </w:r>
          </w:p>
          <w:p w:rsidR="00CF3917" w:rsidRPr="00F11D22" w:rsidRDefault="00CF3917" w:rsidP="00CF391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CF391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CF3917" w:rsidRPr="00F11D22" w:rsidRDefault="00CF3917" w:rsidP="00CF391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CF3917" w:rsidRPr="00F11D22" w:rsidRDefault="00CF3917" w:rsidP="00CF391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CF3917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5</w:t>
            </w:r>
            <w:r w:rsidR="00640394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.1-5.4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Тимчасових правил, затверджених наказом </w:t>
            </w:r>
            <w:hyperlink r:id="rId11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640394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CF391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Суб'єкти господарювання здійснюють за погодженням з уповноваженими органами: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917" w:rsidRPr="00F11D22" w:rsidRDefault="00CF3917" w:rsidP="006E39BA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6E39BA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9F7C7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обваловування  й  відновлення   зруйнованих валів на заплавних ділянках, що є місцями нересту риб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9BA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6E39BA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083B16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6E39BA" w:rsidP="006E39BA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7.1 Тимчасових правил, затверджених наказом </w:t>
            </w:r>
            <w:hyperlink r:id="rId12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6E39BA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EE6B97" w:rsidP="006E39B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83B16" w:rsidRPr="00F11D22">
              <w:rPr>
                <w:rFonts w:ascii="Times New Roman" w:hAnsi="Times New Roman" w:cs="Times New Roman"/>
                <w:sz w:val="28"/>
                <w:szCs w:val="28"/>
              </w:rPr>
              <w:t>лаштову</w:t>
            </w: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ють</w:t>
            </w:r>
            <w:r w:rsidR="00083B16"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 завали й </w:t>
            </w:r>
            <w:proofErr w:type="spellStart"/>
            <w:r w:rsidR="00083B16" w:rsidRPr="00F11D22">
              <w:rPr>
                <w:rFonts w:ascii="Times New Roman" w:hAnsi="Times New Roman" w:cs="Times New Roman"/>
                <w:sz w:val="28"/>
                <w:szCs w:val="28"/>
              </w:rPr>
              <w:t>запрудження</w:t>
            </w:r>
            <w:proofErr w:type="spellEnd"/>
            <w:r w:rsidR="00083B16"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 річок, </w:t>
            </w:r>
            <w:proofErr w:type="spellStart"/>
            <w:r w:rsidR="00083B16" w:rsidRPr="00F11D22">
              <w:rPr>
                <w:rFonts w:ascii="Times New Roman" w:hAnsi="Times New Roman" w:cs="Times New Roman"/>
                <w:sz w:val="28"/>
                <w:szCs w:val="28"/>
              </w:rPr>
              <w:t>проток</w:t>
            </w:r>
            <w:proofErr w:type="spellEnd"/>
            <w:r w:rsidR="00083B16" w:rsidRPr="00F11D22">
              <w:rPr>
                <w:rFonts w:ascii="Times New Roman" w:hAnsi="Times New Roman" w:cs="Times New Roman"/>
                <w:sz w:val="28"/>
                <w:szCs w:val="28"/>
              </w:rPr>
              <w:t>, каналів, руйнува</w:t>
            </w: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="00083B16"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 вал</w:t>
            </w: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ів та</w:t>
            </w:r>
            <w:r w:rsidR="00083B16"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 берег</w:t>
            </w: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="00083B16" w:rsidRPr="00F11D22">
              <w:rPr>
                <w:rFonts w:ascii="Times New Roman" w:hAnsi="Times New Roman" w:cs="Times New Roman"/>
                <w:sz w:val="28"/>
                <w:szCs w:val="28"/>
              </w:rPr>
              <w:t>, буду</w:t>
            </w: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ють</w:t>
            </w:r>
            <w:r w:rsidR="00083B16"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 ставки  й канали, випуска</w:t>
            </w: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ють</w:t>
            </w:r>
            <w:r w:rsidR="00083B16"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 з лиманів і озер воду, здійсню</w:t>
            </w: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ють</w:t>
            </w:r>
            <w:r w:rsidR="00083B16"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 відчуження морських заток, відмежовування морських акваторій дамбами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9BA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6E39BA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083B16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6E39BA" w:rsidP="006E39BA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7.2 Тимчасових правил, затверджених наказом </w:t>
            </w:r>
            <w:hyperlink r:id="rId13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6E39BA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7.3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EE6B97" w:rsidP="00DC05A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відбирають воду з рибогосподарських водних об'єктів  для потреб промисловості, сільського й комунального господарства; експлуатують водозабірні споруди без ефективних рибозахисних пристроїв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9BA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6E39BA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083B16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6E39BA" w:rsidP="009F3ADF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7</w:t>
            </w:r>
            <w:r w:rsidR="009F3ADF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Тимчасових правил, затверджених наказом </w:t>
            </w:r>
            <w:hyperlink r:id="rId14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9F3ADF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7.4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EE6B97" w:rsidP="00EE6B9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здійснюють днопоглиблювальні роботи, забір гравію, піску й піщано-черепашникової суміші в рибогосподарських  водоймах і в береговій зоні, що охороняється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9BA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6E39BA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083B16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6E39BA" w:rsidP="009F3ADF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7</w:t>
            </w:r>
            <w:r w:rsidR="009F3ADF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Тимчасових правил, затверджених наказом </w:t>
            </w:r>
            <w:hyperlink r:id="rId15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9F3ADF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7.5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6E39BA" w:rsidP="006E39B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здійснює у водоймах підривні, бурові, сейсмологічн</w:t>
            </w:r>
            <w:r w:rsidR="009F7C7D" w:rsidRPr="00F11D22">
              <w:rPr>
                <w:rFonts w:ascii="Times New Roman" w:hAnsi="Times New Roman" w:cs="Times New Roman"/>
                <w:sz w:val="28"/>
                <w:szCs w:val="28"/>
              </w:rPr>
              <w:t>і й геологорозвідувальні роботи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9BA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6E39BA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083B16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6E39BA" w:rsidP="009F3ADF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7</w:t>
            </w:r>
            <w:r w:rsidR="009F3ADF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Тимчасових правил, затверджених наказом </w:t>
            </w:r>
            <w:hyperlink r:id="rId16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9F3ADF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7.6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6E39BA" w:rsidP="00DC05A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заготовляє очерет та інші водяні рослини в рибогосподарських водних об'єктах та на їхніх берегах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9BA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6E39BA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083B16" w:rsidRPr="00F11D22" w:rsidRDefault="006E39BA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083B1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3B16" w:rsidRPr="00F11D22" w:rsidRDefault="006E39BA" w:rsidP="009F3ADF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7</w:t>
            </w:r>
            <w:r w:rsidR="009F3ADF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.6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Тимчасових правил, затверджених наказом </w:t>
            </w:r>
            <w:hyperlink r:id="rId17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ADF" w:rsidRPr="00F11D22" w:rsidRDefault="009F3ADF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ADF" w:rsidRPr="00F11D22" w:rsidRDefault="00861D59" w:rsidP="006E39B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Суб'єкт господарювання дотримується заборон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59" w:rsidRPr="00F11D22" w:rsidRDefault="00861D59" w:rsidP="00861D5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861D59" w:rsidRPr="00F11D22" w:rsidRDefault="00861D59" w:rsidP="00861D5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9F3ADF" w:rsidRPr="00F11D22" w:rsidRDefault="00861D59" w:rsidP="00861D5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9F3ADF" w:rsidRPr="00F11D22" w:rsidRDefault="009F3ADF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ADF" w:rsidRPr="00F11D22" w:rsidRDefault="009F3ADF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ADF" w:rsidRPr="00F11D22" w:rsidRDefault="009F3ADF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ADF" w:rsidRPr="00F11D22" w:rsidRDefault="009F3ADF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ADF" w:rsidRPr="00F11D22" w:rsidRDefault="00861D59" w:rsidP="007D4DD2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Пункти 8</w:t>
            </w:r>
            <w:r w:rsidR="007D4DD2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.1-8.7, 9.1-9.8, 10.1-10.5, 13.1-13.2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Тимчасових правил, затверджених 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наказом </w:t>
            </w:r>
            <w:hyperlink r:id="rId18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59" w:rsidRPr="00F11D22" w:rsidRDefault="00861D59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59" w:rsidRPr="00F11D22" w:rsidRDefault="00861D59" w:rsidP="006E39B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Суб'єкт господарювання здійснює промисловий лов дозволеними знаряддями лову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59" w:rsidRPr="00F11D22" w:rsidRDefault="00861D59" w:rsidP="00861D5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861D59" w:rsidRPr="00F11D22" w:rsidRDefault="00861D59" w:rsidP="00861D5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861D59" w:rsidRPr="00F11D22" w:rsidRDefault="00861D59" w:rsidP="00861D5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861D59" w:rsidRPr="00F11D22" w:rsidRDefault="00861D59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59" w:rsidRPr="00F11D22" w:rsidRDefault="00861D59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59" w:rsidRPr="00F11D22" w:rsidRDefault="00861D59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59" w:rsidRPr="00F11D22" w:rsidRDefault="00861D59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59" w:rsidRPr="00F11D22" w:rsidRDefault="00861D59" w:rsidP="00861D59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</w:t>
            </w:r>
            <w:r w:rsidR="002E2530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</w:t>
            </w:r>
            <w:r w:rsidR="002E2530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.1-11.14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Тимчасових правил, затверджених наказом </w:t>
            </w:r>
            <w:hyperlink r:id="rId19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233" w:rsidRPr="00F11D22" w:rsidRDefault="00E9323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233" w:rsidRPr="00F11D22" w:rsidRDefault="00E93233" w:rsidP="00DC05A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>Суб'єкт господарювання здійснює з</w:t>
            </w:r>
            <w:r w:rsidRPr="00F11D22">
              <w:rPr>
                <w:rFonts w:ascii="Times New Roman" w:hAnsi="Times New Roman" w:cs="Times New Roman"/>
                <w:sz w:val="26"/>
                <w:szCs w:val="26"/>
              </w:rPr>
              <w:t xml:space="preserve">аходи з охорони молоді цінних видів водних живих ресурсів 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508" w:rsidRPr="00F11D22" w:rsidRDefault="00017508" w:rsidP="00017508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017508" w:rsidRPr="00F11D22" w:rsidRDefault="00017508" w:rsidP="00017508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93233" w:rsidRPr="00F11D22" w:rsidRDefault="00017508" w:rsidP="00017508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E93233" w:rsidRPr="00F11D22" w:rsidRDefault="00E9323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233" w:rsidRPr="00F11D22" w:rsidRDefault="00E9323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233" w:rsidRPr="00F11D22" w:rsidRDefault="00E9323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233" w:rsidRPr="00F11D22" w:rsidRDefault="00E9323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233" w:rsidRPr="00F11D22" w:rsidRDefault="00E93233" w:rsidP="00E93233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 14</w:t>
            </w:r>
            <w:r w:rsidR="002E2530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.1-14.9.2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Тимчасових правил, затверджених наказом </w:t>
            </w:r>
            <w:hyperlink r:id="rId20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233" w:rsidRPr="00F11D22" w:rsidRDefault="00E9323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233" w:rsidRPr="00F11D22" w:rsidRDefault="00E93233" w:rsidP="00DC05A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Суб'єкт господарювання застосовує мінімально допустимий розмір вічка (мм) у знаряддях лову </w:t>
            </w:r>
            <w:r w:rsidRPr="00F11D2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508" w:rsidRPr="00F11D22" w:rsidRDefault="00017508" w:rsidP="00017508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017508" w:rsidRPr="00F11D22" w:rsidRDefault="00017508" w:rsidP="00017508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93233" w:rsidRPr="00F11D22" w:rsidRDefault="00017508" w:rsidP="00017508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E93233" w:rsidRPr="00F11D22" w:rsidRDefault="00E9323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233" w:rsidRPr="00F11D22" w:rsidRDefault="00E9323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233" w:rsidRPr="00F11D22" w:rsidRDefault="00E9323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233" w:rsidRPr="00F11D22" w:rsidRDefault="00E9323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233" w:rsidRPr="00F11D22" w:rsidRDefault="00E93233" w:rsidP="00E93233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</w:t>
            </w:r>
            <w:r w:rsidR="002E2530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</w:t>
            </w:r>
            <w:r w:rsidR="002E2530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.1-15.6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Тимчасових правил, затверджених наказом </w:t>
            </w:r>
            <w:hyperlink r:id="rId21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D3" w:rsidRPr="00F11D22" w:rsidRDefault="00C61DD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D3" w:rsidRPr="00F11D22" w:rsidRDefault="00C61DD3" w:rsidP="00C61DD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</w:rPr>
              <w:t xml:space="preserve">Суб'єкт господарювання дотримується умов застосування знарядь лову 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508" w:rsidRPr="00F11D22" w:rsidRDefault="00017508" w:rsidP="00017508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017508" w:rsidRPr="00F11D22" w:rsidRDefault="00017508" w:rsidP="00017508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C61DD3" w:rsidRPr="00F11D22" w:rsidRDefault="00017508" w:rsidP="00017508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C61DD3" w:rsidRPr="00F11D22" w:rsidRDefault="00C61DD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D3" w:rsidRPr="00F11D22" w:rsidRDefault="00C61DD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D3" w:rsidRPr="00F11D22" w:rsidRDefault="00C61DD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D3" w:rsidRPr="00F11D22" w:rsidRDefault="00C61DD3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1DD3" w:rsidRPr="00F11D22" w:rsidRDefault="00C61DD3" w:rsidP="00C61DD3">
            <w:pPr>
              <w:spacing w:after="0" w:line="29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</w:t>
            </w:r>
            <w:r w:rsidR="002E2530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</w:t>
            </w:r>
            <w:r w:rsidR="002E2530"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.1-16.7.4</w:t>
            </w:r>
            <w:r w:rsidRPr="00F11D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Тимчасових правил, затверджених наказом </w:t>
            </w:r>
            <w:hyperlink r:id="rId22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  <w:t>№ 172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636A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рибогосподарської експлуатації водного об'єкта: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auto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vMerge w:val="restar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Підпункт 2.1.2 пункту 2.1 Інструкції, затвердженої </w:t>
            </w:r>
          </w:p>
          <w:p w:rsidR="001B1556" w:rsidRPr="00F11D22" w:rsidRDefault="0094114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3" w:tgtFrame="_top" w:history="1">
              <w:r w:rsidR="001B1556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наказом № 4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636A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виконується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vMerge/>
            <w:tcBorders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56" w:rsidRPr="00F11D22" w:rsidRDefault="001636A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розроблений на підставі науково-біологічного обґрунтування 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vMerge/>
            <w:tcBorders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56" w:rsidRPr="00F11D22" w:rsidRDefault="001B1556" w:rsidP="006E3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D22" w:rsidRPr="006027C5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636A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Користувач, якому видано Режим, у разі 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неможливості виконання умов Режиму власними силами на підставі договору залучив інші організації або установи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Пункт 2.8 розділу 2 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Інструкції, затвердженої </w:t>
            </w:r>
          </w:p>
          <w:p w:rsidR="001B1556" w:rsidRPr="00F11D22" w:rsidRDefault="0094114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4" w:tgtFrame="_top" w:history="1">
              <w:r w:rsidR="001B1556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наказом № 4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636A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Експлуатація водозабірних споруд та інших об'єктів, застосування технологій здійснюються за наявності рибозахисних пристроїв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94114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5" w:tgtFrame="_top" w:history="1">
              <w:r w:rsidR="00213828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П</w:t>
              </w:r>
              <w:r w:rsidR="001B1556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ункт 4 частини першої статті 98 ВКУ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636A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Введення в дію водозабірних споруд здійснено за наявності рибозахисних пристроїв та облаштованих відповідно до затверджених проектів зон санітарної охорони водозаборів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94114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6" w:tgtFrame="_top" w:history="1">
              <w:r w:rsidR="00017508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П</w:t>
              </w:r>
              <w:r w:rsidR="001B1556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ункт 4 частини першої статті 98 ВКУ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636A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Суб'єкти рибного господарства: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636A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здійснюють комплексні </w:t>
            </w:r>
            <w:proofErr w:type="spellStart"/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рибницько</w:t>
            </w:r>
            <w:proofErr w:type="spellEnd"/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-меліоративні заходи щодо охорони та відтворення, у тому числі штучного, водних біоресурсів, збереження і поліпшення умов їх існування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1636A1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Абзац дев'ятий</w:t>
            </w:r>
            <w:r w:rsidR="001636A1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36A1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27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35 </w:t>
              </w:r>
              <w:r w:rsidR="001636A1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br/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 № 3677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636A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додержуються встановленого режиму господарської діяльності на землях водного фонду та земельних ділянках прибережних захисних смуг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941141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8" w:tgtFrame="_top" w:history="1">
              <w:r w:rsidR="001B1556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88</w:t>
              </w:r>
            </w:hyperlink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29" w:tgtFrame="_top" w:history="1">
              <w:r w:rsidR="001B1556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89 ВКУ</w:t>
              </w:r>
            </w:hyperlink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абзац шостий </w:t>
            </w:r>
            <w:hyperlink r:id="rId30" w:tgtFrame="_top" w:history="1">
              <w:r w:rsidR="001B1556"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35 ЗУ № 3677</w:t>
              </w:r>
            </w:hyperlink>
          </w:p>
        </w:tc>
      </w:tr>
      <w:tr w:rsidR="00F11D22" w:rsidRPr="00F11D22" w:rsidTr="005044CA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BA4465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 проведенні фундаментальних та прикладних наукових, науково-дослідних і дослідно-конструкторських робіт обов'язково враховуються вимоги охорони навколишнього природного середовища, раціонального використання і відтворення природних ресурсів та забезпечення екологічної безпеки, а саме: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BA4465" w:rsidP="00BA44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організація наукових досліджень здійснюється за визначеними напрямами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перша </w:t>
            </w:r>
            <w:hyperlink r:id="rId31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37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val="uk-UA"/>
                </w:rPr>
                <w:t>1</w:t>
              </w:r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 ЗУ № 2894</w:t>
              </w:r>
            </w:hyperlink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BA4465" w:rsidP="00BA44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вилучення об'єктів тваринного світу в наукових, культурно-освітніх, виховних та 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естетичних цілях із природного середовища здійснюється за відповідними дозволами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BE0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третя </w:t>
            </w:r>
            <w:hyperlink r:id="rId32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28 ЗУ № 2894</w:t>
              </w:r>
            </w:hyperlink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D22" w:rsidRPr="00F11D22" w:rsidTr="009C2802">
        <w:trPr>
          <w:jc w:val="center"/>
        </w:trPr>
        <w:tc>
          <w:tcPr>
            <w:tcW w:w="33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BA4465" w:rsidP="00BA44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  <w:r w:rsidR="001B1556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4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впровадження </w:t>
            </w:r>
            <w:proofErr w:type="spellStart"/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відкриттів</w:t>
            </w:r>
            <w:proofErr w:type="spellEnd"/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винаходів, застосування нової техніки, імпортного устаткування, технологій і систем, що відповідають вимогам екологічної безпеки</w:t>
            </w:r>
          </w:p>
        </w:tc>
        <w:tc>
          <w:tcPr>
            <w:tcW w:w="7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1B1556" w:rsidRPr="00F11D22" w:rsidRDefault="001B1556" w:rsidP="006E39B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89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5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5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B1556" w:rsidRPr="00F11D22" w:rsidRDefault="001B1556" w:rsidP="006E39B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5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1556" w:rsidRPr="00F11D22" w:rsidRDefault="001B1556" w:rsidP="00BA4465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Частина </w:t>
            </w:r>
            <w:r w:rsidR="00BA4465" w:rsidRPr="00F11D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друга </w:t>
            </w:r>
            <w:hyperlink r:id="rId33" w:tgtFrame="_top" w:history="1">
              <w:r w:rsidRPr="00F11D2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57 ЗУ № 1264</w:t>
              </w:r>
            </w:hyperlink>
          </w:p>
        </w:tc>
      </w:tr>
    </w:tbl>
    <w:p w:rsidR="006E39BA" w:rsidRPr="00F11D22" w:rsidRDefault="006E39BA"/>
    <w:sectPr w:rsidR="006E39BA" w:rsidRPr="00F11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56"/>
    <w:rsid w:val="00017508"/>
    <w:rsid w:val="00083B16"/>
    <w:rsid w:val="000F5F1C"/>
    <w:rsid w:val="001223B9"/>
    <w:rsid w:val="001353C9"/>
    <w:rsid w:val="001554C4"/>
    <w:rsid w:val="001636A1"/>
    <w:rsid w:val="00187019"/>
    <w:rsid w:val="001B1556"/>
    <w:rsid w:val="00213828"/>
    <w:rsid w:val="002E2530"/>
    <w:rsid w:val="00302DCC"/>
    <w:rsid w:val="00321BA6"/>
    <w:rsid w:val="00390836"/>
    <w:rsid w:val="003A0CC0"/>
    <w:rsid w:val="003E51DC"/>
    <w:rsid w:val="003E5B92"/>
    <w:rsid w:val="005044CA"/>
    <w:rsid w:val="00590201"/>
    <w:rsid w:val="005A463E"/>
    <w:rsid w:val="006027C5"/>
    <w:rsid w:val="00640394"/>
    <w:rsid w:val="006D1EA9"/>
    <w:rsid w:val="006E39BA"/>
    <w:rsid w:val="007C6BE0"/>
    <w:rsid w:val="007D4DD2"/>
    <w:rsid w:val="00812B39"/>
    <w:rsid w:val="008270A7"/>
    <w:rsid w:val="00841A17"/>
    <w:rsid w:val="0085493A"/>
    <w:rsid w:val="00861D59"/>
    <w:rsid w:val="008E466F"/>
    <w:rsid w:val="00940CDF"/>
    <w:rsid w:val="00941141"/>
    <w:rsid w:val="00966A74"/>
    <w:rsid w:val="009C2802"/>
    <w:rsid w:val="009F198B"/>
    <w:rsid w:val="009F3ADF"/>
    <w:rsid w:val="009F3C06"/>
    <w:rsid w:val="009F7C7D"/>
    <w:rsid w:val="00A45817"/>
    <w:rsid w:val="00A53FBF"/>
    <w:rsid w:val="00A8338D"/>
    <w:rsid w:val="00AC0E3A"/>
    <w:rsid w:val="00BA4465"/>
    <w:rsid w:val="00C038B1"/>
    <w:rsid w:val="00C61DD3"/>
    <w:rsid w:val="00CA0EB4"/>
    <w:rsid w:val="00CF3917"/>
    <w:rsid w:val="00D23D44"/>
    <w:rsid w:val="00D5003D"/>
    <w:rsid w:val="00DB38C5"/>
    <w:rsid w:val="00DC05AD"/>
    <w:rsid w:val="00DF0A8E"/>
    <w:rsid w:val="00E56FEE"/>
    <w:rsid w:val="00E93233"/>
    <w:rsid w:val="00EE6B97"/>
    <w:rsid w:val="00F06DBC"/>
    <w:rsid w:val="00F11D22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A136-1035-4067-A925-86CB5194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5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55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F5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F5F1C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D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2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ligazakon.ua/l_doc2.nsf/link1/REG4264.html" TargetMode="External"/><Relationship Id="rId18" Type="http://schemas.openxmlformats.org/officeDocument/2006/relationships/hyperlink" Target="http://search.ligazakon.ua/l_doc2.nsf/link1/REG4264.html" TargetMode="External"/><Relationship Id="rId26" Type="http://schemas.openxmlformats.org/officeDocument/2006/relationships/hyperlink" Target="http://search.ligazakon.ua/l_doc2.nsf/link1/Z95021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arch.ligazakon.ua/l_doc2.nsf/link1/REG4264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earch.ligazakon.ua/l_doc2.nsf/link1/REG3619.html" TargetMode="External"/><Relationship Id="rId12" Type="http://schemas.openxmlformats.org/officeDocument/2006/relationships/hyperlink" Target="http://search.ligazakon.ua/l_doc2.nsf/link1/REG4264.html" TargetMode="External"/><Relationship Id="rId17" Type="http://schemas.openxmlformats.org/officeDocument/2006/relationships/hyperlink" Target="http://search.ligazakon.ua/l_doc2.nsf/link1/REG4264.html" TargetMode="External"/><Relationship Id="rId25" Type="http://schemas.openxmlformats.org/officeDocument/2006/relationships/hyperlink" Target="http://search.ligazakon.ua/l_doc2.nsf/link1/Z950213.html" TargetMode="External"/><Relationship Id="rId33" Type="http://schemas.openxmlformats.org/officeDocument/2006/relationships/hyperlink" Target="http://search.ligazakon.ua/l_doc2.nsf/link1/T1264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REG4264.html" TargetMode="External"/><Relationship Id="rId20" Type="http://schemas.openxmlformats.org/officeDocument/2006/relationships/hyperlink" Target="http://search.ligazakon.ua/l_doc2.nsf/link1/REG4264.html" TargetMode="External"/><Relationship Id="rId29" Type="http://schemas.openxmlformats.org/officeDocument/2006/relationships/hyperlink" Target="http://search.ligazakon.ua/l_doc2.nsf/link1/Z95021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REG3619.html" TargetMode="External"/><Relationship Id="rId11" Type="http://schemas.openxmlformats.org/officeDocument/2006/relationships/hyperlink" Target="http://search.ligazakon.ua/l_doc2.nsf/link1/REG4264.html" TargetMode="External"/><Relationship Id="rId24" Type="http://schemas.openxmlformats.org/officeDocument/2006/relationships/hyperlink" Target="http://search.ligazakon.ua/l_doc2.nsf/link1/RE14755.html" TargetMode="External"/><Relationship Id="rId32" Type="http://schemas.openxmlformats.org/officeDocument/2006/relationships/hyperlink" Target="http://search.ligazakon.ua/l_doc2.nsf/link1/T012894.html" TargetMode="External"/><Relationship Id="rId5" Type="http://schemas.openxmlformats.org/officeDocument/2006/relationships/hyperlink" Target="http://search.ligazakon.ua/l_doc2.nsf/link1/KP150992.html" TargetMode="External"/><Relationship Id="rId15" Type="http://schemas.openxmlformats.org/officeDocument/2006/relationships/hyperlink" Target="http://search.ligazakon.ua/l_doc2.nsf/link1/REG4264.html" TargetMode="External"/><Relationship Id="rId23" Type="http://schemas.openxmlformats.org/officeDocument/2006/relationships/hyperlink" Target="http://search.ligazakon.ua/l_doc2.nsf/link1/RE14755.html" TargetMode="External"/><Relationship Id="rId28" Type="http://schemas.openxmlformats.org/officeDocument/2006/relationships/hyperlink" Target="http://search.ligazakon.ua/l_doc2.nsf/link1/Z950213.html" TargetMode="External"/><Relationship Id="rId10" Type="http://schemas.openxmlformats.org/officeDocument/2006/relationships/hyperlink" Target="http://search.ligazakon.ua/l_doc2.nsf/link1/REG4264.html" TargetMode="External"/><Relationship Id="rId19" Type="http://schemas.openxmlformats.org/officeDocument/2006/relationships/hyperlink" Target="http://search.ligazakon.ua/l_doc2.nsf/link1/REG4264.html" TargetMode="External"/><Relationship Id="rId31" Type="http://schemas.openxmlformats.org/officeDocument/2006/relationships/hyperlink" Target="http://search.ligazakon.ua/l_doc2.nsf/link1/T0128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G4264.html" TargetMode="External"/><Relationship Id="rId14" Type="http://schemas.openxmlformats.org/officeDocument/2006/relationships/hyperlink" Target="http://search.ligazakon.ua/l_doc2.nsf/link1/REG4264.html" TargetMode="External"/><Relationship Id="rId22" Type="http://schemas.openxmlformats.org/officeDocument/2006/relationships/hyperlink" Target="http://search.ligazakon.ua/l_doc2.nsf/link1/REG4264.html" TargetMode="External"/><Relationship Id="rId27" Type="http://schemas.openxmlformats.org/officeDocument/2006/relationships/hyperlink" Target="http://search.ligazakon.ua/l_doc2.nsf/link1/T113677.html" TargetMode="External"/><Relationship Id="rId30" Type="http://schemas.openxmlformats.org/officeDocument/2006/relationships/hyperlink" Target="http://search.ligazakon.ua/l_doc2.nsf/link1/T113677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search.ligazakon.ua/l_doc2.nsf/link1/REG42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2FFB-6063-4312-A282-18EFDECD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6031</Words>
  <Characters>3439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2019-06-25T06:23:00Z</cp:lastPrinted>
  <dcterms:created xsi:type="dcterms:W3CDTF">2019-07-23T12:16:00Z</dcterms:created>
  <dcterms:modified xsi:type="dcterms:W3CDTF">2019-07-23T12:16:00Z</dcterms:modified>
</cp:coreProperties>
</file>