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78" w:type="dxa"/>
        <w:tblInd w:w="5245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5C13A3" w:rsidRPr="00762104" w:rsidTr="001F0EA6">
        <w:trPr>
          <w:trHeight w:val="2317"/>
        </w:trPr>
        <w:tc>
          <w:tcPr>
            <w:tcW w:w="4678" w:type="dxa"/>
            <w:shd w:val="clear" w:color="auto" w:fill="auto"/>
          </w:tcPr>
          <w:p w:rsidR="005C13A3" w:rsidRPr="00762104" w:rsidRDefault="005C13A3" w:rsidP="009A4D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4 </w:t>
            </w:r>
          </w:p>
          <w:p w:rsidR="005C13A3" w:rsidRPr="00762104" w:rsidRDefault="005C13A3" w:rsidP="009A4D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Акта, складеного за результатом проведення планового (позапланового) заходу державного нагляду (контролю) щодо додержання суб’єктом господарювання вимог законодавства у сфері охорони навколишнього природного середовища, раціонального використання, відтворення і охорони природних ресурсів</w:t>
            </w:r>
          </w:p>
          <w:p w:rsidR="005C13A3" w:rsidRPr="00762104" w:rsidRDefault="005C13A3" w:rsidP="009A4D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C13A3" w:rsidRPr="00762104" w:rsidRDefault="005C13A3" w:rsidP="005C13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C13A3" w:rsidRPr="00762104" w:rsidRDefault="005C13A3" w:rsidP="005C1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62104">
        <w:rPr>
          <w:rFonts w:ascii="Times New Roman" w:hAnsi="Times New Roman" w:cs="Times New Roman"/>
          <w:sz w:val="28"/>
          <w:szCs w:val="28"/>
          <w:lang w:val="uk-UA"/>
        </w:rPr>
        <w:t>Перелік питань</w:t>
      </w:r>
    </w:p>
    <w:p w:rsidR="005C13A3" w:rsidRPr="00762104" w:rsidRDefault="005C13A3" w:rsidP="005C1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21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щодо проведення планового (позапланового) заходу державного нагляду (контролю) за додержанням вимог законодавства </w:t>
      </w:r>
      <w:r w:rsidRPr="00762104">
        <w:rPr>
          <w:rFonts w:ascii="Times New Roman" w:hAnsi="Times New Roman" w:cs="Times New Roman"/>
          <w:sz w:val="28"/>
          <w:szCs w:val="28"/>
          <w:lang w:val="uk-UA"/>
        </w:rPr>
        <w:t>про поводження з відходами</w:t>
      </w:r>
      <w:r w:rsidR="004A1677" w:rsidRPr="00762104">
        <w:rPr>
          <w:rFonts w:ascii="Times New Roman" w:hAnsi="Times New Roman" w:cs="Times New Roman"/>
          <w:sz w:val="28"/>
          <w:szCs w:val="28"/>
          <w:lang w:val="uk-UA"/>
        </w:rPr>
        <w:t>, пестицидами та агрохімікатами</w:t>
      </w:r>
      <w:r w:rsidRPr="0076210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C13A3" w:rsidRPr="00762104" w:rsidRDefault="005C13A3" w:rsidP="005C1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290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1559"/>
        <w:gridCol w:w="1559"/>
        <w:gridCol w:w="709"/>
        <w:gridCol w:w="709"/>
        <w:gridCol w:w="850"/>
        <w:gridCol w:w="2127"/>
        <w:gridCol w:w="2127"/>
      </w:tblGrid>
      <w:tr w:rsidR="00762104" w:rsidRPr="00762104" w:rsidTr="008D0135">
        <w:trPr>
          <w:gridAfter w:val="1"/>
          <w:wAfter w:w="2127" w:type="dxa"/>
          <w:trHeight w:val="63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DE8" w:rsidRPr="00762104" w:rsidRDefault="00757965" w:rsidP="00757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DE8" w:rsidRPr="00762104" w:rsidRDefault="00DE1DE8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щодо дотримання суб’єктом господарювання вимог законодавства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DE8" w:rsidRPr="00762104" w:rsidRDefault="00DE1DE8" w:rsidP="006727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 ризику суб’єкта господа-</w:t>
            </w:r>
            <w:proofErr w:type="spellStart"/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рювання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DE8" w:rsidRPr="00762104" w:rsidRDefault="00DE1DE8" w:rsidP="0067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Позиція суб’єкта господа господарювання щодо негативного впливу вимоги </w:t>
            </w:r>
            <w:proofErr w:type="spellStart"/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законодав</w:t>
            </w:r>
            <w:r w:rsidR="00F064FD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ства</w:t>
            </w:r>
            <w:proofErr w:type="spellEnd"/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(від 1 до 4 балів)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1DE8" w:rsidRPr="00762104" w:rsidRDefault="00DE1DE8" w:rsidP="00DE1DE8">
            <w:pPr>
              <w:tabs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Відповіді на питання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E1DE8" w:rsidRPr="00762104" w:rsidRDefault="00DE1DE8" w:rsidP="00DE1DE8">
            <w:pPr>
              <w:tabs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Нормативне обґрунтування</w:t>
            </w:r>
          </w:p>
        </w:tc>
      </w:tr>
      <w:tr w:rsidR="00762104" w:rsidRPr="00762104" w:rsidTr="008D0135">
        <w:trPr>
          <w:gridAfter w:val="1"/>
          <w:wAfter w:w="2127" w:type="dxa"/>
          <w:cantSplit/>
          <w:trHeight w:val="160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DE8" w:rsidRPr="00762104" w:rsidRDefault="00DE1DE8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DE8" w:rsidRPr="00762104" w:rsidRDefault="00DE1DE8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DE8" w:rsidRPr="00762104" w:rsidRDefault="00DE1DE8" w:rsidP="009A4D2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E8" w:rsidRPr="00762104" w:rsidRDefault="00DE1DE8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DE8" w:rsidRPr="00762104" w:rsidRDefault="00DE1DE8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DE8" w:rsidRPr="00762104" w:rsidRDefault="00DE1DE8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1DE8" w:rsidRPr="00762104" w:rsidRDefault="00757965" w:rsidP="007579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DE1DE8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 розглядалося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1DE8" w:rsidRPr="00762104" w:rsidRDefault="00DE1DE8" w:rsidP="005C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100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2104" w:rsidRPr="00762104" w:rsidTr="008D0135">
        <w:trPr>
          <w:gridAfter w:val="1"/>
          <w:wAfter w:w="212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483479575"/>
            <w:bookmarkEnd w:id="0"/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762104" w:rsidRPr="00762104" w:rsidTr="008D0135">
        <w:trPr>
          <w:gridAfter w:val="1"/>
          <w:wAfter w:w="2127" w:type="dxa"/>
          <w:trHeight w:val="1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Суб'єкт</w:t>
            </w:r>
            <w:r w:rsidR="006727D1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господарської діяльності у сфері поводження  з відходами: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2104" w:rsidRPr="00762104" w:rsidTr="008D0135">
        <w:trPr>
          <w:gridAfter w:val="1"/>
          <w:wAfter w:w="2127" w:type="dxa"/>
          <w:trHeight w:val="23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6727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</w:t>
            </w:r>
            <w:r w:rsidR="006727D1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ено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 і властивості відходів, що утворюються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7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 “в” частини першої</w:t>
            </w:r>
          </w:p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187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статті 17 </w:t>
            </w:r>
          </w:p>
          <w:p w:rsidR="005C13A3" w:rsidRPr="00762104" w:rsidRDefault="005C13A3" w:rsidP="00F064FD">
            <w:pPr>
              <w:tabs>
                <w:tab w:val="left" w:pos="916"/>
                <w:tab w:val="left" w:pos="1832"/>
                <w:tab w:val="left" w:pos="187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 №</w:t>
            </w:r>
            <w:r w:rsidR="006727D1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187/98</w:t>
            </w:r>
          </w:p>
        </w:tc>
      </w:tr>
      <w:tr w:rsidR="00762104" w:rsidRPr="00762104" w:rsidTr="008D0135">
        <w:trPr>
          <w:gridAfter w:val="1"/>
          <w:wAfter w:w="212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основі матеріально-сировинних балансів виробництва </w:t>
            </w:r>
          </w:p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виявляє і веде первинний поточний облік кількості, типу і складу відходів,  що утворюються, збираються, перевозяться, зберігаються, </w:t>
            </w:r>
          </w:p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обробляються, утилізуються, знешкоджуються та видаляються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“г” частини першої </w:t>
            </w:r>
          </w:p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статті 17 </w:t>
            </w:r>
          </w:p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 № 187/98</w:t>
            </w:r>
          </w:p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2104" w:rsidRPr="00762104" w:rsidTr="008D0135">
        <w:trPr>
          <w:gridAfter w:val="1"/>
          <w:wAfter w:w="2127" w:type="dxa"/>
          <w:trHeight w:val="58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6727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</w:t>
            </w:r>
            <w:r w:rsidR="006727D1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ено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організаційні, науково-технічні та технологічні заходи для максимальної утилізації відходів, реалізації чи передачі їх іншим споживачам або підприємствам, установам та організаціям, що займаються збиранням, обробленням та утилізацією  відходів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C68" w:rsidRPr="00762104" w:rsidRDefault="00A53C68" w:rsidP="00A53C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5C13A3" w:rsidRPr="00762104" w:rsidRDefault="00A53C68" w:rsidP="00A53C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Незначний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“є” частини першої </w:t>
            </w:r>
          </w:p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статті 17 </w:t>
            </w:r>
          </w:p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 № 187/98</w:t>
            </w:r>
          </w:p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2104" w:rsidRPr="00762104" w:rsidTr="008D0135">
        <w:trPr>
          <w:gridAfter w:val="1"/>
          <w:wAfter w:w="212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67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727D1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727D1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абезпечено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власний рахунок екологічно обґрунтоване видалення тих відходів, що не  підлягають утилізації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7D1" w:rsidRPr="00762104" w:rsidRDefault="006727D1" w:rsidP="0067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“є” частини першої </w:t>
            </w:r>
          </w:p>
          <w:p w:rsidR="006727D1" w:rsidRPr="00762104" w:rsidRDefault="006727D1" w:rsidP="0067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статті 17 </w:t>
            </w:r>
          </w:p>
          <w:p w:rsidR="006727D1" w:rsidRPr="00762104" w:rsidRDefault="006727D1" w:rsidP="0067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 № 187/98</w:t>
            </w:r>
          </w:p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2104" w:rsidRPr="00762104" w:rsidTr="008D0135">
        <w:trPr>
          <w:gridAfter w:val="1"/>
          <w:wAfter w:w="2127" w:type="dxa"/>
          <w:trHeight w:val="22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6727D1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D44" w:rsidRPr="00762104" w:rsidRDefault="000C3D44" w:rsidP="001A6585">
            <w:pPr>
              <w:pStyle w:val="HTML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</w:rPr>
              <w:t>не допускається змішування відходів, якщо це не передбачено існуючою технологією та ускладнює поводження з відходами або не доведено, що така дія відповідає вимогам підвищення екологічної безпеки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“ж” частини першої </w:t>
            </w:r>
          </w:p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статті 17 </w:t>
            </w:r>
          </w:p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 № 187/98</w:t>
            </w:r>
          </w:p>
        </w:tc>
      </w:tr>
      <w:tr w:rsidR="00762104" w:rsidRPr="00762104" w:rsidTr="008D0135">
        <w:trPr>
          <w:gridAfter w:val="1"/>
          <w:wAfter w:w="2127" w:type="dxa"/>
          <w:trHeight w:val="20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727D1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D44" w:rsidRPr="00762104" w:rsidRDefault="000C3D44" w:rsidP="001A6585">
            <w:pPr>
              <w:pStyle w:val="HTML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</w:rPr>
              <w:t>не допуска</w:t>
            </w:r>
            <w:r w:rsidR="00155501" w:rsidRPr="00762104">
              <w:rPr>
                <w:rFonts w:ascii="Times New Roman" w:hAnsi="Times New Roman" w:cs="Times New Roman"/>
                <w:sz w:val="28"/>
                <w:szCs w:val="28"/>
              </w:rPr>
              <w:t>ється</w:t>
            </w:r>
            <w:r w:rsidRPr="00762104">
              <w:rPr>
                <w:rFonts w:ascii="Times New Roman" w:hAnsi="Times New Roman" w:cs="Times New Roman"/>
                <w:sz w:val="28"/>
                <w:szCs w:val="28"/>
              </w:rPr>
              <w:t xml:space="preserve"> зберігання та видалення відходів у несанкціонованих місцях чи об'єктах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“з” частини першої статті 17 </w:t>
            </w:r>
          </w:p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 № 187/98</w:t>
            </w:r>
          </w:p>
        </w:tc>
      </w:tr>
      <w:tr w:rsidR="00762104" w:rsidRPr="00762104" w:rsidTr="008D0135">
        <w:trPr>
          <w:gridAfter w:val="1"/>
          <w:wAfter w:w="2127" w:type="dxa"/>
          <w:trHeight w:val="2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727D1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здійснює</w:t>
            </w:r>
            <w:r w:rsidR="006727D1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ться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контроль за станом місць чи об'єктів розміщення власних відходів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“и” частини першої </w:t>
            </w:r>
          </w:p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статті 17 </w:t>
            </w:r>
          </w:p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 № 187/98</w:t>
            </w:r>
          </w:p>
        </w:tc>
      </w:tr>
      <w:tr w:rsidR="00762104" w:rsidRPr="00762104" w:rsidTr="008D0135">
        <w:trPr>
          <w:gridAfter w:val="1"/>
          <w:wAfter w:w="2127" w:type="dxa"/>
          <w:trHeight w:val="76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6727D1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60C" w:rsidRPr="00762104" w:rsidRDefault="00EE7E0D" w:rsidP="001A6585">
            <w:pPr>
              <w:pStyle w:val="HTML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</w:rPr>
              <w:t>надано місцевим органам виконавчої влади та органам місцевого самоврядування, уповноваженим органам виконавчої влади з питань охорони навколишнього природного середовища інформацію про відходи та пов'язану з ними діяльність, у тому числі про випадки несанкціонованого попадання відходів у навколишнє природне середовище та вжиті щодо цього заходи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“ї” частини першої </w:t>
            </w:r>
          </w:p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статті 17 </w:t>
            </w:r>
          </w:p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 № 187/98</w:t>
            </w:r>
          </w:p>
        </w:tc>
      </w:tr>
      <w:tr w:rsidR="00762104" w:rsidRPr="00762104" w:rsidTr="008D0135">
        <w:trPr>
          <w:gridAfter w:val="1"/>
          <w:wAfter w:w="212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727D1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6727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признач</w:t>
            </w:r>
            <w:r w:rsidR="006727D1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ено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відповідальних осіб у сфері поводження з відходами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“й” частини першої </w:t>
            </w:r>
          </w:p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статті 17 </w:t>
            </w:r>
          </w:p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 № 187/98</w:t>
            </w:r>
          </w:p>
        </w:tc>
      </w:tr>
      <w:tr w:rsidR="00762104" w:rsidRPr="00762104" w:rsidTr="008D0135">
        <w:trPr>
          <w:gridAfter w:val="1"/>
          <w:wAfter w:w="2127" w:type="dxa"/>
          <w:trHeight w:val="35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67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6727D1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5360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забезпечує</w:t>
            </w:r>
            <w:r w:rsidR="006727D1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ться професійна підготовка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підвищення кваліфікації та проведення атестації фахівців у сфері поводження з відходами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“м” частини першої </w:t>
            </w:r>
          </w:p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статті 17 </w:t>
            </w:r>
          </w:p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 № 187/98</w:t>
            </w:r>
          </w:p>
        </w:tc>
      </w:tr>
      <w:tr w:rsidR="00762104" w:rsidRPr="00762104" w:rsidTr="008D0135">
        <w:trPr>
          <w:gridAfter w:val="1"/>
          <w:wAfter w:w="2127" w:type="dxa"/>
          <w:trHeight w:val="3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672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1.1</w:t>
            </w:r>
            <w:r w:rsidR="006727D1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6727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передбач</w:t>
            </w:r>
            <w:r w:rsidR="006727D1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ено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 укладанні угод на поставку в Україну товарної продукції утилізацію чи вивезення з України використаних пакувальних матеріалів і тари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“п” частини першої </w:t>
            </w:r>
          </w:p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статті 17 </w:t>
            </w:r>
          </w:p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 № 187/98</w:t>
            </w:r>
          </w:p>
        </w:tc>
      </w:tr>
      <w:tr w:rsidR="00762104" w:rsidRPr="00762104" w:rsidTr="008D0135">
        <w:trPr>
          <w:gridAfter w:val="1"/>
          <w:wAfter w:w="2127" w:type="dxa"/>
          <w:trHeight w:val="37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6727D1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AF521B" w:rsidP="00AF52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5C13A3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озвіл на здійснення операцій у сфері поводження з відходами, якщо їхня діяльність призводить до утворення відходів, для яких </w:t>
            </w:r>
            <w:proofErr w:type="spellStart"/>
            <w:r w:rsidR="005C13A3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Пзув</w:t>
            </w:r>
            <w:proofErr w:type="spellEnd"/>
            <w:r w:rsidR="005C13A3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перевищує 1000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наявний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“с” частини першої </w:t>
            </w:r>
          </w:p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статті 17 </w:t>
            </w:r>
          </w:p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jc w:val="center"/>
              <w:rPr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 № 187/98</w:t>
            </w:r>
          </w:p>
        </w:tc>
      </w:tr>
      <w:tr w:rsidR="00762104" w:rsidRPr="00762104" w:rsidTr="008D0135">
        <w:trPr>
          <w:gridAfter w:val="1"/>
          <w:wAfter w:w="212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13172A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13172A" w:rsidP="00194F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C13A3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ласниками або наймачами, користувачами, у тому числі орендарями, джерел утворення побутових відходів, укладено договори з виконавцем послуг </w:t>
            </w:r>
            <w:r w:rsidR="00194F0D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5C13A3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вивезення побутових відходів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5C13A3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Частина друга </w:t>
            </w:r>
            <w:r w:rsidR="00DE1DE8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статті 35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1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ЗУ № 187/98</w:t>
            </w:r>
          </w:p>
        </w:tc>
      </w:tr>
      <w:tr w:rsidR="00762104" w:rsidRPr="00762104" w:rsidTr="008D0135">
        <w:trPr>
          <w:gridAfter w:val="1"/>
          <w:wAfter w:w="2127" w:type="dxa"/>
          <w:trHeight w:val="59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13172A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Суб’єкт господарської діяльності у сфері поводження  з відходами, діяльність якого призводить виключно до утворення відходів, для яких </w:t>
            </w:r>
            <w:proofErr w:type="spellStart"/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Пзув</w:t>
            </w:r>
            <w:proofErr w:type="spellEnd"/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50 до 1000, щороку подає декларацію про відходи за формою та в п</w:t>
            </w:r>
            <w:r w:rsidRPr="0076210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орядку, затвердженими ПКМУ № 118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Частина друга статті 17 </w:t>
            </w:r>
          </w:p>
          <w:p w:rsidR="005C13A3" w:rsidRPr="00762104" w:rsidRDefault="005C13A3" w:rsidP="008A1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uk-UA"/>
              </w:rPr>
            </w:pPr>
            <w:r w:rsidRPr="0076210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ЗУ № 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187/98;</w:t>
            </w:r>
            <w:r w:rsidR="001952F2" w:rsidRPr="0076210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AF521B" w:rsidRPr="0076210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пункт 3 </w:t>
            </w:r>
            <w:r w:rsidR="009D2238" w:rsidRPr="0076210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Поряд</w:t>
            </w:r>
            <w:r w:rsidR="001952F2" w:rsidRPr="0076210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</w:t>
            </w:r>
            <w:r w:rsidR="009D2238" w:rsidRPr="0076210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</w:t>
            </w:r>
            <w:r w:rsidRPr="0076210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затверджен</w:t>
            </w:r>
            <w:r w:rsidR="00FD0FE4" w:rsidRPr="0076210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ого</w:t>
            </w:r>
            <w:r w:rsidRPr="0076210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ПКМУ № 118</w:t>
            </w:r>
          </w:p>
        </w:tc>
      </w:tr>
      <w:tr w:rsidR="00762104" w:rsidRPr="00762104" w:rsidTr="008D0135">
        <w:trPr>
          <w:gridAfter w:val="1"/>
          <w:wAfter w:w="2127" w:type="dxa"/>
          <w:trHeight w:val="3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13172A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Суб'єкт  господарської діяльності, у власності або у користуванні якого є хоча б один об'єкт поводження з небезпечними відходами: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2104" w:rsidRPr="00762104" w:rsidTr="008D0135">
        <w:trPr>
          <w:gridAfter w:val="1"/>
          <w:wAfter w:w="2127" w:type="dxa"/>
          <w:trHeight w:val="4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13172A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5C13A3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D223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ідентифікує об'єкти поводження з небезпечними </w:t>
            </w:r>
            <w:r w:rsidR="0013172A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відходами відповідно до Закону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 “Про об'єкти підвищеної небезпеки”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Абзац сьомий частини третьої </w:t>
            </w:r>
          </w:p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статті 34 </w:t>
            </w:r>
          </w:p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 № 187/98</w:t>
            </w:r>
            <w:r w:rsidR="00C3660C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E65208" w:rsidRPr="00762104" w:rsidRDefault="00400BCF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частина перша</w:t>
            </w:r>
            <w:r w:rsidR="00E65208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статті 9 </w:t>
            </w:r>
            <w:r w:rsidR="00F064FD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E65208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 № 2245</w:t>
            </w:r>
          </w:p>
        </w:tc>
      </w:tr>
      <w:tr w:rsidR="00762104" w:rsidRPr="00762104" w:rsidTr="008D0135">
        <w:trPr>
          <w:gridAfter w:val="1"/>
          <w:wAfter w:w="212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13172A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5C13A3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має декларацію безпеки</w:t>
            </w:r>
          </w:p>
          <w:p w:rsidR="005C13A3" w:rsidRPr="00762104" w:rsidRDefault="005C13A3" w:rsidP="009A4D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A3" w:rsidRPr="00762104" w:rsidRDefault="005C13A3" w:rsidP="009A4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A3" w:rsidRPr="00762104" w:rsidRDefault="005C13A3" w:rsidP="00641A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jc w:val="center"/>
              <w:rPr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Абзац дев’ятий частини третьої статті 34 </w:t>
            </w:r>
            <w:r w:rsidR="00641AD0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 № 187/98</w:t>
            </w:r>
          </w:p>
        </w:tc>
      </w:tr>
      <w:tr w:rsidR="00762104" w:rsidRPr="00762104" w:rsidTr="008D0135">
        <w:trPr>
          <w:gridAfter w:val="1"/>
          <w:wAfter w:w="212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393" w:rsidRPr="00762104" w:rsidRDefault="00F11393" w:rsidP="006D5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393" w:rsidRPr="00762104" w:rsidRDefault="00F11393" w:rsidP="006D5E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має ліцензію на здійснення операцій у сфері поводження з 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небезпечними відходами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393" w:rsidRPr="00762104" w:rsidRDefault="00F11393" w:rsidP="006D5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Високий Середній</w:t>
            </w:r>
          </w:p>
          <w:p w:rsidR="00F11393" w:rsidRPr="00762104" w:rsidRDefault="00F11393" w:rsidP="006D5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93" w:rsidRPr="00762104" w:rsidRDefault="00F11393" w:rsidP="00F11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393" w:rsidRPr="00762104" w:rsidRDefault="00F11393" w:rsidP="00F11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393" w:rsidRPr="00762104" w:rsidRDefault="00F11393" w:rsidP="00F11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393" w:rsidRPr="00762104" w:rsidRDefault="00F11393" w:rsidP="00F11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393" w:rsidRPr="00762104" w:rsidRDefault="00F11393" w:rsidP="00F11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Абзац шостий частини третьої статті 34</w:t>
            </w:r>
          </w:p>
          <w:p w:rsidR="00F11393" w:rsidRPr="00762104" w:rsidRDefault="00F11393" w:rsidP="00F11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 № 187/98</w:t>
            </w:r>
          </w:p>
        </w:tc>
      </w:tr>
      <w:tr w:rsidR="00762104" w:rsidRPr="00762104" w:rsidTr="008D0135">
        <w:trPr>
          <w:gridAfter w:val="1"/>
          <w:wAfter w:w="212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Відповідальність суб'єкта господарської діяльності, у власності або у користуванні якого є хоча б один об'єкт поводження з небезпечними відходами, за шкоду, яка може бути заподіяна аваріями на таких об'єктах життю, здоров'ю, майну фізичних та/або юридичних осіб застраховано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7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Частина одинадцята статті 34 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ЗУ № 187/98</w:t>
            </w:r>
          </w:p>
        </w:tc>
      </w:tr>
      <w:tr w:rsidR="00762104" w:rsidRPr="00762104" w:rsidTr="008D0135">
        <w:trPr>
          <w:gridAfter w:val="1"/>
          <w:wAfter w:w="2127" w:type="dxa"/>
          <w:trHeight w:val="12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172A" w:rsidRPr="00762104" w:rsidRDefault="0013172A" w:rsidP="00F113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кожне місце чи об'єкт зберігання або видалення відходів</w:t>
            </w:r>
            <w:r w:rsidR="00F11393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складений спеціальний паспорт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Частина друга 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статті 33</w:t>
            </w:r>
          </w:p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 № 187/98</w:t>
            </w:r>
            <w:r w:rsidR="008510A6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</w:tc>
      </w:tr>
      <w:tr w:rsidR="00762104" w:rsidRPr="00762104" w:rsidTr="008D0135">
        <w:trPr>
          <w:gridAfter w:val="1"/>
          <w:wAfter w:w="2127" w:type="dxa"/>
          <w:trHeight w:val="16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Паспорт місця видалення відходів ведеться </w:t>
            </w:r>
          </w:p>
          <w:p w:rsidR="00791745" w:rsidRPr="00762104" w:rsidRDefault="00791745" w:rsidP="00791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Абзац другий пункту 9 Порядку, затвердженого ПКМУ 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№ 2034</w:t>
            </w:r>
            <w:r w:rsidR="008510A6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пункт 19 Порядку, затвердженого ПКМУ № 1216</w:t>
            </w:r>
          </w:p>
        </w:tc>
      </w:tr>
      <w:tr w:rsidR="00762104" w:rsidRPr="00762104" w:rsidTr="008D0135">
        <w:trPr>
          <w:gridAfter w:val="1"/>
          <w:wAfter w:w="2127" w:type="dxa"/>
          <w:trHeight w:val="19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6F3332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Статистична звітність про відходи подається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Абзац четвертий пункту 5 Порядку, затвердженого ПКМУ № 2034</w:t>
            </w:r>
          </w:p>
        </w:tc>
      </w:tr>
      <w:tr w:rsidR="00762104" w:rsidRPr="00762104" w:rsidTr="008D0135">
        <w:trPr>
          <w:gridAfter w:val="1"/>
          <w:wAfter w:w="2127" w:type="dxa"/>
          <w:trHeight w:val="1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6F3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F3332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172A" w:rsidRPr="00762104" w:rsidRDefault="0013172A" w:rsidP="001317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Реєстрові карти об'єктів утворення,  оброблення та утилізації відходів</w:t>
            </w:r>
            <w:r w:rsidR="00791745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складені</w:t>
            </w:r>
          </w:p>
          <w:p w:rsidR="00637E8D" w:rsidRPr="00762104" w:rsidRDefault="00637E8D" w:rsidP="00637E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Високий Середній</w:t>
            </w:r>
          </w:p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2A" w:rsidRPr="00762104" w:rsidRDefault="004602FD" w:rsidP="00F06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B745C6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бзац четвертий пункту 10, </w:t>
            </w:r>
            <w:r w:rsidR="0013172A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11 Порядку, </w:t>
            </w:r>
            <w:r w:rsidR="0013172A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затвердженого ПКМУ № 1360; </w:t>
            </w:r>
          </w:p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1 </w:t>
            </w:r>
            <w:r w:rsidR="00B745C6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Глави 1</w:t>
            </w:r>
          </w:p>
          <w:p w:rsidR="0013172A" w:rsidRPr="00762104" w:rsidRDefault="00F2582B" w:rsidP="00F06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Інструкції, затвердже</w:t>
            </w:r>
            <w:r w:rsidR="0013172A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наказом</w:t>
            </w:r>
            <w:r w:rsidR="00F064FD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3172A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41</w:t>
            </w:r>
          </w:p>
        </w:tc>
      </w:tr>
      <w:tr w:rsidR="00762104" w:rsidRPr="00762104" w:rsidTr="008D0135">
        <w:trPr>
          <w:gridAfter w:val="1"/>
          <w:wAfter w:w="2127" w:type="dxa"/>
          <w:trHeight w:val="1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745" w:rsidRPr="00762104" w:rsidRDefault="00791745" w:rsidP="006F33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1745" w:rsidRPr="00762104" w:rsidRDefault="00031164" w:rsidP="001317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транспортування, зберігання засобів захисту рослин, стимуляторів їх росту, мінеральних добрив, нафти і нафтопродуктів, токсичних хімічних речовин та інших препаратів додержуються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164" w:rsidRPr="00762104" w:rsidRDefault="00031164" w:rsidP="0003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791745" w:rsidRPr="00762104" w:rsidRDefault="00031164" w:rsidP="000311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745" w:rsidRPr="00762104" w:rsidRDefault="00791745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745" w:rsidRPr="00762104" w:rsidRDefault="00791745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745" w:rsidRPr="00762104" w:rsidRDefault="00791745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745" w:rsidRPr="00762104" w:rsidRDefault="00791745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64" w:rsidRPr="00762104" w:rsidRDefault="00031164" w:rsidP="0003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2104">
              <w:rPr>
                <w:rFonts w:ascii="Times New Roman" w:hAnsi="Times New Roman" w:cs="Times New Roman"/>
                <w:sz w:val="28"/>
                <w:szCs w:val="28"/>
              </w:rPr>
              <w:t>Частина</w:t>
            </w:r>
            <w:proofErr w:type="spellEnd"/>
            <w:r w:rsidRPr="00762104">
              <w:rPr>
                <w:rFonts w:ascii="Times New Roman" w:hAnsi="Times New Roman" w:cs="Times New Roman"/>
                <w:sz w:val="28"/>
                <w:szCs w:val="28"/>
              </w:rPr>
              <w:t xml:space="preserve"> перша </w:t>
            </w:r>
            <w:proofErr w:type="spellStart"/>
            <w:r w:rsidRPr="00762104">
              <w:rPr>
                <w:rFonts w:ascii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762104">
              <w:rPr>
                <w:rFonts w:ascii="Times New Roman" w:hAnsi="Times New Roman" w:cs="Times New Roman"/>
                <w:sz w:val="28"/>
                <w:szCs w:val="28"/>
              </w:rPr>
              <w:t xml:space="preserve"> 52 </w:t>
            </w:r>
          </w:p>
          <w:p w:rsidR="00791745" w:rsidRPr="00762104" w:rsidRDefault="00031164" w:rsidP="0003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</w:rPr>
              <w:t>ЗУ № 1264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ДСП 8.8.1.2.001-98, затверджені наказом № 1</w:t>
            </w:r>
          </w:p>
        </w:tc>
      </w:tr>
      <w:tr w:rsidR="00762104" w:rsidRPr="00762104" w:rsidTr="008D0135">
        <w:trPr>
          <w:gridAfter w:val="1"/>
          <w:wAfter w:w="212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F21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21A97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Моніторинг місць утворення, зберігання і видалення відходів здійснюється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Частина перша </w:t>
            </w:r>
          </w:p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статті 29 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ЗУ № 187/98</w:t>
            </w:r>
          </w:p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762104" w:rsidRPr="00762104" w:rsidTr="008D0135">
        <w:trPr>
          <w:gridAfter w:val="1"/>
          <w:wAfter w:w="212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F21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21A97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Перевезення небезпечних відходів за умови обов'язкового страхування цивільної відповідальності перевізника за збитки, які можуть бути завдані ним під час перевезення, здійснюється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Частина сьома</w:t>
            </w:r>
          </w:p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статті 34 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ЗУ № 187/98</w:t>
            </w:r>
          </w:p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2104" w:rsidRPr="00762104" w:rsidTr="008D0135">
        <w:trPr>
          <w:gridAfter w:val="1"/>
          <w:wAfter w:w="212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F21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21A97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Страхування відповідальності експортера та особи, яка відповідає за утилізацію (видалення) небезпечних  відходів, щодо 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відшкодування шкоди, яку може бути заподіяно здоров'ю людини, власності та навколишньому природному середовищу під час транскордонного перевезення та утилізації (видалення) небезпечних відходів, здійснено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Високий Середній</w:t>
            </w:r>
          </w:p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Пункт 20 частини першої статті 7 </w:t>
            </w:r>
          </w:p>
          <w:p w:rsidR="0013172A" w:rsidRPr="00762104" w:rsidRDefault="0013172A" w:rsidP="0013172A">
            <w:pPr>
              <w:tabs>
                <w:tab w:val="left" w:pos="916"/>
                <w:tab w:val="left" w:pos="187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 № 85/96</w:t>
            </w:r>
          </w:p>
        </w:tc>
      </w:tr>
      <w:tr w:rsidR="00762104" w:rsidRPr="00762104" w:rsidTr="008D0135">
        <w:trPr>
          <w:gridAfter w:val="1"/>
          <w:wAfter w:w="212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F21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F21A97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8D0135" w:rsidP="00F2582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F3501C" wp14:editId="0D55205C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2649219</wp:posOffset>
                      </wp:positionV>
                      <wp:extent cx="990600" cy="1247775"/>
                      <wp:effectExtent l="0" t="0" r="19050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1247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3AA1A4"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35pt,208.6pt" to="199.35pt,3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" strokecolor="black [3040]"/>
                  </w:pict>
                </mc:Fallback>
              </mc:AlternateContent>
            </w:r>
            <w:r w:rsidR="0013172A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Страхування цивільної відповідальності суб'єктів господарювання за шкоду, яку може бути заподіяно довкіллю або здоров'ю людей під час зберігання пестицидів і агрохімікатів, здійснено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13172A" w:rsidRPr="00762104" w:rsidRDefault="008D0135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C72944" wp14:editId="1486BFE4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2249804</wp:posOffset>
                      </wp:positionV>
                      <wp:extent cx="1000125" cy="1228725"/>
                      <wp:effectExtent l="0" t="0" r="28575" b="2857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00125" cy="1228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0CED81" id="Прямая соединительная линия 7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5pt,177.15pt" to="150.5pt,2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" strokecolor="black [3040]"/>
                  </w:pict>
                </mc:Fallback>
              </mc:AlternateContent>
            </w:r>
            <w:r w:rsidR="0013172A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2A" w:rsidRPr="00762104" w:rsidRDefault="008D0135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7C4B6C" wp14:editId="0B662D8D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2658744</wp:posOffset>
                      </wp:positionV>
                      <wp:extent cx="457200" cy="1247775"/>
                      <wp:effectExtent l="0" t="0" r="19050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1247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0122D5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05pt,209.35pt" to="107.05pt,3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" strokecolor="black [3040]"/>
                  </w:pict>
                </mc:Fallback>
              </mc:AlternateContent>
            </w:r>
            <w:r w:rsidRPr="00762104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EE405A" wp14:editId="7427BD7F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2658745</wp:posOffset>
                      </wp:positionV>
                      <wp:extent cx="971550" cy="1238250"/>
                      <wp:effectExtent l="0" t="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1238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3CA3B8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209.35pt" to="71.05pt,3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" strokecolor="black [3040]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8D0135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9D9431" wp14:editId="3F4AFABC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2658744</wp:posOffset>
                      </wp:positionV>
                      <wp:extent cx="542925" cy="1247775"/>
                      <wp:effectExtent l="0" t="0" r="28575" b="2857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2925" cy="1247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66A37F" id="Прямая соединительная линия 11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65pt,209.35pt" to="72.4pt,3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" strokecolor="black [3040]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41 частини першої </w:t>
            </w:r>
          </w:p>
          <w:p w:rsidR="0013172A" w:rsidRPr="00762104" w:rsidRDefault="0013172A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статті 7 </w:t>
            </w:r>
          </w:p>
          <w:p w:rsidR="0013172A" w:rsidRPr="00762104" w:rsidRDefault="008D0135" w:rsidP="00131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uk-UA"/>
              </w:rPr>
            </w:pPr>
            <w:r w:rsidRPr="00762104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81DD75" wp14:editId="23199F35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2035810</wp:posOffset>
                      </wp:positionV>
                      <wp:extent cx="1333500" cy="1238250"/>
                      <wp:effectExtent l="0" t="0" r="1905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1238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DADCA8" id="Прямая соединительная линия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60.3pt" to="100.2pt,2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" strokecolor="black [3040]"/>
                  </w:pict>
                </mc:Fallback>
              </mc:AlternateContent>
            </w:r>
            <w:r w:rsidR="0013172A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 № 85/96</w:t>
            </w:r>
          </w:p>
        </w:tc>
      </w:tr>
      <w:tr w:rsidR="00762104" w:rsidRPr="00762104" w:rsidTr="008D013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F21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21A97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експлуатації полігонів твердих побутових відходів дотримуються, а саме: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FD7598" wp14:editId="1E950AA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3809</wp:posOffset>
                      </wp:positionV>
                      <wp:extent cx="990600" cy="1228725"/>
                      <wp:effectExtent l="0" t="0" r="19050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0600" cy="1228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AA903A" id="Прямая соединительная линия 5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.3pt" to="72.5pt,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" strokecolor="black [3040]"/>
                  </w:pict>
                </mc:Fallback>
              </mc:AlternateContent>
            </w:r>
          </w:p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bookmarkStart w:id="1" w:name="_GoBack"/>
        <w:bookmarkEnd w:id="1"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C79378" wp14:editId="41714FC4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3809</wp:posOffset>
                      </wp:positionV>
                      <wp:extent cx="438150" cy="1247775"/>
                      <wp:effectExtent l="0" t="0" r="19050" b="2857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1247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3F5D93" id="Прямая соединительная линия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85pt,.3pt" to="64.35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" strokecolor="black [3040]"/>
                  </w:pict>
                </mc:Fallback>
              </mc:AlternateContent>
            </w:r>
            <w:r w:rsidRPr="00762104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0DDEA2" wp14:editId="3622AAD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3810</wp:posOffset>
                      </wp:positionV>
                      <wp:extent cx="438150" cy="125730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150" cy="1257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9B521D" id="Прямая соединительная линия 9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.3pt" to="29.1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" strokecolor="black [3040]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FFF614" wp14:editId="78905B84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13335</wp:posOffset>
                      </wp:positionV>
                      <wp:extent cx="419100" cy="1200150"/>
                      <wp:effectExtent l="0" t="0" r="19050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9100" cy="1200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31894B" id="Прямая соединительная линия 13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.05pt" to="29.65pt,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" strokecolor="black [3040]"/>
                  </w:pict>
                </mc:Fallback>
              </mc:AlternateContent>
            </w:r>
            <w:r w:rsidRPr="00762104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13D9B4" wp14:editId="7593A6E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13335</wp:posOffset>
                      </wp:positionV>
                      <wp:extent cx="523875" cy="1219200"/>
                      <wp:effectExtent l="0" t="0" r="2857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1219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E41075" id="Прямая соединительная линия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65pt,1.05pt" to="70.9pt,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" strokecolor="black [3040]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75F36F" wp14:editId="1408C02B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3809</wp:posOffset>
                      </wp:positionV>
                      <wp:extent cx="1343025" cy="1247775"/>
                      <wp:effectExtent l="0" t="0" r="28575" b="2857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43025" cy="1247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030237" id="Прямая соединительная линия 15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pt,.3pt" to="141.95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" strokecolor="black [3040]"/>
                  </w:pict>
                </mc:Fallback>
              </mc:AlternateConten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2104" w:rsidRPr="00762104" w:rsidTr="008D0135">
        <w:trPr>
          <w:gridAfter w:val="1"/>
          <w:wAfter w:w="212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F21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21A97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приймання та облік відходів здійснюється згідно Правил, затверджених наказом 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№ 435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Підпункти 2.1, 2.2, 2.4, 2.5, 2.6, 2.8 Розділу ІІ Правил, затверджених наказом 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№ 435</w:t>
            </w:r>
          </w:p>
        </w:tc>
      </w:tr>
      <w:tr w:rsidR="00762104" w:rsidRPr="00762104" w:rsidTr="008D0135">
        <w:trPr>
          <w:gridAfter w:val="1"/>
          <w:wAfter w:w="212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F21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21A97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складування відходів здійснюється згідно Правил, затверджених наказом № 435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Підпункти 3.1, 3.2, 3.3, 3.4, 3.15, 3.16, 3.17, 3.18, 3.20, 3.21, 3.22, 3.23, 3.24, 3.25, 3.27, 3.28, 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3.29 Розділу ІІІ Правил, затверджених наказом 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№ 435</w:t>
            </w:r>
          </w:p>
        </w:tc>
      </w:tr>
      <w:tr w:rsidR="00762104" w:rsidRPr="00762104" w:rsidTr="008D0135">
        <w:trPr>
          <w:gridAfter w:val="1"/>
          <w:wAfter w:w="212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F21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F21A97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експлуатація машин, механізмів і устаткування </w:t>
            </w:r>
          </w:p>
          <w:p w:rsidR="008D0135" w:rsidRPr="00762104" w:rsidRDefault="008D0135" w:rsidP="008D0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здійснюється згідно Правил, затверджених наказом № 435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Підпункти 4.1, 4.2, 4.4, Розділу ІV Правил, затверджених наказом 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№ 435</w:t>
            </w:r>
          </w:p>
        </w:tc>
      </w:tr>
      <w:tr w:rsidR="00762104" w:rsidRPr="00762104" w:rsidTr="008D0135">
        <w:trPr>
          <w:gridAfter w:val="1"/>
          <w:wAfter w:w="212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F21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21A97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0311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Екологічна безпека здійснюється згідно Правил, затверджених наказом № 435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135" w:rsidRPr="00762104" w:rsidRDefault="00031164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Підпункти 5.9, 5.10, 5.11, 5.12 </w:t>
            </w:r>
            <w:r w:rsidR="008D0135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8D0135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V Правил, затверджених наказом </w:t>
            </w:r>
            <w:r w:rsidR="008D0135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№ 435</w:t>
            </w:r>
          </w:p>
        </w:tc>
      </w:tr>
      <w:tr w:rsidR="00762104" w:rsidRPr="00762104" w:rsidTr="008D0135">
        <w:trPr>
          <w:gridAfter w:val="1"/>
          <w:wAfter w:w="212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F21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18"/>
                <w:szCs w:val="28"/>
                <w:lang w:val="uk-UA"/>
              </w:rPr>
              <w:t>1</w:t>
            </w:r>
            <w:r w:rsidR="00F21A97" w:rsidRPr="00762104">
              <w:rPr>
                <w:rFonts w:ascii="Times New Roman" w:hAnsi="Times New Roman" w:cs="Times New Roman"/>
                <w:sz w:val="18"/>
                <w:szCs w:val="28"/>
                <w:lang w:val="uk-UA"/>
              </w:rPr>
              <w:t>6</w:t>
            </w:r>
            <w:r w:rsidRPr="00762104">
              <w:rPr>
                <w:rFonts w:ascii="Times New Roman" w:hAnsi="Times New Roman" w:cs="Times New Roman"/>
                <w:sz w:val="18"/>
                <w:szCs w:val="28"/>
                <w:lang w:val="uk-UA"/>
              </w:rPr>
              <w:t>.4.1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593F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Екологічні і санітарно-технічні заходи,  які 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здійснюються  протягом року,  заносяться у паспорт місць видалення 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відходів відповідно до Порядку, затвердженого ПКМУ 1216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Підпункт 5.13 Розділу V Правил, затверджених наказом 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№ 435, Порядок, затверджений ПКМУ № 1216</w:t>
            </w:r>
          </w:p>
        </w:tc>
      </w:tr>
      <w:tr w:rsidR="00762104" w:rsidRPr="00762104" w:rsidTr="008D0135">
        <w:trPr>
          <w:gridAfter w:val="1"/>
          <w:wAfter w:w="212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F21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21A97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периметру полігона побутових відходів споруджена суцільна огорожа, встановлений шлагбаум або в’їзні дороги згідно Правил, затверджених наказом № 435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Підпункти 6.7, 6.8 розділу V Правил, затверджених наказом 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№ 435,</w:t>
            </w:r>
          </w:p>
        </w:tc>
      </w:tr>
      <w:tr w:rsidR="00762104" w:rsidRPr="00762104" w:rsidTr="008D0135">
        <w:trPr>
          <w:gridAfter w:val="1"/>
          <w:wAfter w:w="212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F21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21A97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val="uk-UA" w:eastAsia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6"/>
                <w:lang w:val="uk-UA" w:eastAsia="uk-UA"/>
              </w:rPr>
              <w:t xml:space="preserve">Захоронення неперероблених </w:t>
            </w:r>
            <w:r w:rsidRPr="00762104">
              <w:rPr>
                <w:rFonts w:ascii="Times New Roman" w:hAnsi="Times New Roman" w:cs="Times New Roman"/>
                <w:sz w:val="28"/>
                <w:szCs w:val="26"/>
                <w:lang w:val="uk-UA" w:eastAsia="uk-UA"/>
              </w:rPr>
              <w:br/>
              <w:t xml:space="preserve">(необроблених) </w:t>
            </w:r>
            <w:r w:rsidRPr="00762104">
              <w:rPr>
                <w:rFonts w:ascii="Times New Roman" w:hAnsi="Times New Roman" w:cs="Times New Roman"/>
                <w:sz w:val="28"/>
                <w:szCs w:val="26"/>
                <w:lang w:val="uk-UA" w:eastAsia="uk-UA"/>
              </w:rPr>
              <w:lastRenderedPageBreak/>
              <w:t>побутових відходів не здійснюється</w:t>
            </w:r>
          </w:p>
          <w:p w:rsidR="008D0135" w:rsidRPr="00762104" w:rsidRDefault="008D0135" w:rsidP="008D0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Високий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“і” частини першої 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статті 32 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ЗУ № 187/98</w:t>
            </w:r>
          </w:p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762104" w:rsidRPr="00762104" w:rsidTr="008D0135">
        <w:trPr>
          <w:gridAfter w:val="1"/>
          <w:wAfter w:w="212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F21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F21A97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762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Правила експлуатації об’єктів поводження з побутовими відходами, дотримуються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Високий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10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Пункти 1.2, 1.4, 1.5, 1.6, 1.7, 1.8, 1.9 розділу І Правил, затверджених наказом </w:t>
            </w:r>
            <w:r w:rsidRPr="0076210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br/>
              <w:t>№ 196</w:t>
            </w:r>
          </w:p>
        </w:tc>
      </w:tr>
      <w:tr w:rsidR="00762104" w:rsidRPr="00762104" w:rsidTr="008D0135">
        <w:trPr>
          <w:gridAfter w:val="1"/>
          <w:wAfter w:w="212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F21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21A97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762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приймання побутових відходів здійснюється згідно Правил, затверджених наказом № 196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10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Розділ ІІ, Правил, затверджених наказом </w:t>
            </w:r>
            <w:r w:rsidRPr="0076210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br/>
              <w:t>№ 196</w:t>
            </w:r>
          </w:p>
        </w:tc>
      </w:tr>
      <w:tr w:rsidR="00762104" w:rsidRPr="00762104" w:rsidTr="008D0135">
        <w:trPr>
          <w:gridAfter w:val="1"/>
          <w:wAfter w:w="212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F21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21A97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762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експлуатація об’єктів перевантаження побутових відходів здійснюється згідно Правил, затверджених наказом № 196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10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Пункти 3.1, 3.2, 3.3, 3.4, 3.5, 3.6, 3.7, 3.9 Розділу ІІІ, Правил, затверджених наказом </w:t>
            </w:r>
            <w:r w:rsidRPr="0076210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br/>
              <w:t>№ 196</w:t>
            </w:r>
          </w:p>
        </w:tc>
      </w:tr>
      <w:tr w:rsidR="00762104" w:rsidRPr="00762104" w:rsidTr="008D0135">
        <w:trPr>
          <w:gridAfter w:val="1"/>
          <w:wAfter w:w="212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F21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21A97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762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експлуатація об’єктів сортування побутових відходів здійснюється згідно Правил, затверджених наказом № 196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10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Розділ IV, Правил, затверджених наказом </w:t>
            </w:r>
            <w:r w:rsidRPr="0076210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br/>
              <w:t>№ 196</w:t>
            </w:r>
          </w:p>
        </w:tc>
      </w:tr>
      <w:tr w:rsidR="00762104" w:rsidRPr="00762104" w:rsidTr="008D0135">
        <w:trPr>
          <w:gridAfter w:val="1"/>
          <w:wAfter w:w="212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F21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21A97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762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експлуатація об’єктів перероблення органічної складової, що є у складі побутових відходів  здійснюється згідно Правил, затверджених наказом № 196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10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Розділ V, Правил, затверджених наказом </w:t>
            </w:r>
            <w:r w:rsidRPr="0076210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br/>
              <w:t>№ 196</w:t>
            </w:r>
          </w:p>
        </w:tc>
      </w:tr>
      <w:tr w:rsidR="00762104" w:rsidRPr="00762104" w:rsidTr="008D0135">
        <w:trPr>
          <w:gridAfter w:val="1"/>
          <w:wAfter w:w="212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F21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21A97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762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експлуатація об’єктів зі спалювання </w:t>
            </w:r>
            <w:r w:rsidRPr="00762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lastRenderedPageBreak/>
              <w:t>побутових відходів  здійснюється згідно Правил, затверджених наказом № 196</w:t>
            </w:r>
          </w:p>
          <w:p w:rsidR="00960884" w:rsidRPr="00762104" w:rsidRDefault="00960884" w:rsidP="0096088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Високий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135" w:rsidRPr="00762104" w:rsidRDefault="005C4914" w:rsidP="005C4914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10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Пункти 6.2, 6.3, 6.4, 6.5, 6.6, 6.8, 6.9, 6.10, 6.11, </w:t>
            </w:r>
            <w:r w:rsidRPr="0076210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lastRenderedPageBreak/>
              <w:t xml:space="preserve">6.12, 6.13, 6.14 </w:t>
            </w:r>
            <w:r w:rsidR="008D0135" w:rsidRPr="0076210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Розділ</w:t>
            </w:r>
            <w:r w:rsidRPr="0076210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у</w:t>
            </w:r>
            <w:r w:rsidR="008D0135" w:rsidRPr="0076210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VI, Правил, затверджених наказом </w:t>
            </w:r>
            <w:r w:rsidR="008D0135" w:rsidRPr="0076210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br/>
              <w:t>№ 196</w:t>
            </w:r>
            <w:r w:rsidR="00F21A97" w:rsidRPr="0076210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</w:t>
            </w:r>
          </w:p>
        </w:tc>
      </w:tr>
      <w:tr w:rsidR="00762104" w:rsidRPr="00762104" w:rsidTr="008D0135">
        <w:trPr>
          <w:gridAfter w:val="1"/>
          <w:wAfter w:w="212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D9A" w:rsidRPr="00762104" w:rsidRDefault="005C4914" w:rsidP="00F21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18.5.1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D9A" w:rsidRPr="00762104" w:rsidRDefault="005C4914" w:rsidP="005C491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762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Перед передачею побутових відходів на об’єкти із спалення побутових відходів забезпечено роздільне збирання окремих складових побутових відходів у джерелах утворення побутових відходів відповідно до</w:t>
            </w:r>
            <w:r w:rsidRPr="00762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val="ru-RU"/>
              </w:rPr>
              <w:t> </w:t>
            </w:r>
            <w:hyperlink r:id="rId4" w:tgtFrame="_blank" w:history="1">
              <w:r w:rsidRPr="00762104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Методики</w:t>
              </w:r>
            </w:hyperlink>
            <w:r w:rsidRPr="00762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, затвердженої наказом № 133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D9A" w:rsidRPr="00762104" w:rsidRDefault="005C4914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9A" w:rsidRPr="00762104" w:rsidRDefault="00481D9A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D9A" w:rsidRPr="00762104" w:rsidRDefault="00481D9A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D9A" w:rsidRPr="00762104" w:rsidRDefault="00481D9A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D9A" w:rsidRPr="00762104" w:rsidRDefault="00481D9A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9A" w:rsidRPr="00762104" w:rsidRDefault="005C4914" w:rsidP="005C4914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10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Пункт 6.1 Розділу VI, Правил, затверджених наказом </w:t>
            </w:r>
            <w:r w:rsidRPr="0076210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br/>
              <w:t>№ 196, пункт 1.2 Методики, затвердженої наказом № 133</w:t>
            </w:r>
          </w:p>
        </w:tc>
      </w:tr>
      <w:tr w:rsidR="00762104" w:rsidRPr="00762104" w:rsidTr="008D0135">
        <w:trPr>
          <w:gridAfter w:val="1"/>
          <w:wAfter w:w="212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D9A" w:rsidRPr="00762104" w:rsidRDefault="00481D9A" w:rsidP="005C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Cs w:val="28"/>
                <w:lang w:val="uk-UA"/>
              </w:rPr>
              <w:t>18.5.</w:t>
            </w:r>
            <w:r w:rsidR="005C4914" w:rsidRPr="00762104">
              <w:rPr>
                <w:rFonts w:ascii="Times New Roman" w:hAnsi="Times New Roman" w:cs="Times New Roman"/>
                <w:szCs w:val="28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D9A" w:rsidRPr="00762104" w:rsidRDefault="00481D9A" w:rsidP="008D0135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762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огляд, випробування та/або експертне обстеження (технічне діагностування) машин, механізмів, устаткування підвищеної небезпеки проводяться відповідно до Порядку, затвердженого ПКМУ № 687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D9A" w:rsidRPr="00762104" w:rsidRDefault="00481D9A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9A" w:rsidRPr="00762104" w:rsidRDefault="00481D9A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D9A" w:rsidRPr="00762104" w:rsidRDefault="00481D9A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D9A" w:rsidRPr="00762104" w:rsidRDefault="00481D9A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D9A" w:rsidRPr="00762104" w:rsidRDefault="00481D9A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9A" w:rsidRPr="00762104" w:rsidRDefault="00481D9A" w:rsidP="00960884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10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Пункт 6.7 Розділу VI, Правил, затверджених наказом </w:t>
            </w:r>
            <w:r w:rsidRPr="0076210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br/>
              <w:t>№ 196, пункт 1 По</w:t>
            </w:r>
            <w:r w:rsidR="00096EF5" w:rsidRPr="0076210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рядку, затвердженого ПКМУ № 687</w:t>
            </w:r>
          </w:p>
        </w:tc>
      </w:tr>
      <w:tr w:rsidR="00762104" w:rsidRPr="00762104" w:rsidTr="008D0135">
        <w:trPr>
          <w:gridAfter w:val="1"/>
          <w:wAfter w:w="212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D9A" w:rsidRPr="00762104" w:rsidRDefault="00481D9A" w:rsidP="005C4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Cs w:val="28"/>
                <w:lang w:val="uk-UA"/>
              </w:rPr>
              <w:t>18.5.</w:t>
            </w:r>
            <w:r w:rsidR="005C4914" w:rsidRPr="00762104">
              <w:rPr>
                <w:rFonts w:ascii="Times New Roman" w:hAnsi="Times New Roman" w:cs="Times New Roman"/>
                <w:szCs w:val="28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D9A" w:rsidRPr="00762104" w:rsidRDefault="00481D9A" w:rsidP="008D0135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762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Шлак та зола від спалювання побутових відходів </w:t>
            </w:r>
            <w:proofErr w:type="spellStart"/>
            <w:r w:rsidRPr="00762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захоронюються</w:t>
            </w:r>
            <w:proofErr w:type="spellEnd"/>
            <w:r w:rsidRPr="00762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 на полігоні побутових відходів відповідно до Правил, </w:t>
            </w:r>
            <w:r w:rsidRPr="00762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lastRenderedPageBreak/>
              <w:t>затверджених наказом № 435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D9A" w:rsidRPr="00762104" w:rsidRDefault="00481D9A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Високий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9A" w:rsidRPr="00762104" w:rsidRDefault="00481D9A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D9A" w:rsidRPr="00762104" w:rsidRDefault="00481D9A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D9A" w:rsidRPr="00762104" w:rsidRDefault="00481D9A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D9A" w:rsidRPr="00762104" w:rsidRDefault="00481D9A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D9A" w:rsidRPr="00762104" w:rsidRDefault="00481D9A" w:rsidP="00C3671D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10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Пункт 6.15 Розділу VI, Правил, затверджених наказом </w:t>
            </w:r>
            <w:r w:rsidRPr="0076210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br/>
              <w:t xml:space="preserve">№ 196, </w:t>
            </w:r>
            <w:r w:rsidRPr="00762104">
              <w:rPr>
                <w:rFonts w:ascii="Times New Roman" w:hAnsi="Times New Roman" w:cs="Times New Roman"/>
                <w:color w:val="auto"/>
                <w:sz w:val="28"/>
                <w:szCs w:val="24"/>
                <w:lang w:val="ru-RU"/>
              </w:rPr>
              <w:t>Правил</w:t>
            </w:r>
            <w:r w:rsidR="00C3671D" w:rsidRPr="00762104">
              <w:rPr>
                <w:rFonts w:ascii="Times New Roman" w:hAnsi="Times New Roman" w:cs="Times New Roman"/>
                <w:color w:val="auto"/>
                <w:sz w:val="28"/>
                <w:szCs w:val="24"/>
                <w:lang w:val="ru-RU"/>
              </w:rPr>
              <w:t xml:space="preserve">а, </w:t>
            </w:r>
            <w:proofErr w:type="spellStart"/>
            <w:r w:rsidR="00C3671D" w:rsidRPr="00762104">
              <w:rPr>
                <w:rFonts w:ascii="Times New Roman" w:hAnsi="Times New Roman" w:cs="Times New Roman"/>
                <w:color w:val="auto"/>
                <w:sz w:val="28"/>
                <w:szCs w:val="24"/>
                <w:lang w:val="ru-RU"/>
              </w:rPr>
              <w:t>затверджені</w:t>
            </w:r>
            <w:proofErr w:type="spellEnd"/>
            <w:r w:rsidRPr="00762104">
              <w:rPr>
                <w:rFonts w:ascii="Times New Roman" w:hAnsi="Times New Roman" w:cs="Times New Roman"/>
                <w:color w:val="auto"/>
                <w:sz w:val="28"/>
                <w:szCs w:val="24"/>
                <w:lang w:val="ru-RU"/>
              </w:rPr>
              <w:t xml:space="preserve"> </w:t>
            </w:r>
            <w:r w:rsidRPr="00762104">
              <w:rPr>
                <w:rFonts w:ascii="Times New Roman" w:hAnsi="Times New Roman" w:cs="Times New Roman"/>
                <w:color w:val="auto"/>
                <w:sz w:val="28"/>
                <w:szCs w:val="24"/>
                <w:lang w:val="ru-RU"/>
              </w:rPr>
              <w:lastRenderedPageBreak/>
              <w:t xml:space="preserve">наказом </w:t>
            </w:r>
            <w:r w:rsidRPr="00762104">
              <w:rPr>
                <w:rFonts w:ascii="Times New Roman" w:hAnsi="Times New Roman" w:cs="Times New Roman"/>
                <w:color w:val="auto"/>
                <w:sz w:val="28"/>
                <w:szCs w:val="24"/>
                <w:lang w:val="ru-RU"/>
              </w:rPr>
              <w:br/>
              <w:t>№ 435</w:t>
            </w:r>
          </w:p>
        </w:tc>
      </w:tr>
      <w:tr w:rsidR="00762104" w:rsidRPr="00762104" w:rsidTr="008D0135">
        <w:trPr>
          <w:gridAfter w:val="1"/>
          <w:wAfter w:w="212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F21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F21A97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7621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 периметру території об’єкта поводження з побутовими відходами побутових відходів споруджена суцільна огорожа, встановлений шлагбаум або в’їзні дороги згідно </w:t>
            </w:r>
            <w:r w:rsidRPr="0076210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Правил, затверджених наказом № 196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76210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Пункти 7.3, 7.4 Розділу VII, Правил, затверджених наказом </w:t>
            </w:r>
            <w:r w:rsidRPr="00762104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br/>
              <w:t>№ 196</w:t>
            </w:r>
          </w:p>
        </w:tc>
      </w:tr>
      <w:tr w:rsidR="00762104" w:rsidRPr="00762104" w:rsidTr="008D0135">
        <w:trPr>
          <w:gridAfter w:val="1"/>
          <w:wAfter w:w="212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F81148" w:rsidP="00F21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21A97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621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Приймання та утилізація використаних пакувальних матеріалів і тари, в якій знаходилася продукція підприємств, установ та організацій, або укладання угод з відповідними організаціями на їх </w:t>
            </w:r>
            <w:r w:rsidRPr="007621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збирання та утилізацію</w:t>
            </w:r>
          </w:p>
          <w:p w:rsidR="008D0135" w:rsidRPr="00762104" w:rsidRDefault="008D0135" w:rsidP="008D0135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621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забезпечуються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 “б” частини першої</w:t>
            </w:r>
          </w:p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статті 17 </w:t>
            </w:r>
          </w:p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 № 187/98</w:t>
            </w:r>
          </w:p>
          <w:p w:rsidR="008D0135" w:rsidRPr="00762104" w:rsidRDefault="008D0135" w:rsidP="008D0135">
            <w:pPr>
              <w:pStyle w:val="HTML"/>
              <w:shd w:val="clear" w:color="auto" w:fill="FFFFFF"/>
              <w:jc w:val="center"/>
              <w:textAlignment w:val="baseline"/>
              <w:rPr>
                <w:color w:val="auto"/>
              </w:rPr>
            </w:pPr>
          </w:p>
        </w:tc>
      </w:tr>
      <w:tr w:rsidR="00762104" w:rsidRPr="00762104" w:rsidTr="008D0135">
        <w:trPr>
          <w:gridAfter w:val="1"/>
          <w:wAfter w:w="212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F21A97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pStyle w:val="HTML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</w:rPr>
              <w:t xml:space="preserve">Облік відходів та пакувальних матеріалів і тари за формою 1-ВТ ведеться </w:t>
            </w:r>
          </w:p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Абзац перший пункту 4 Порядку, затвердженого ПКМУ </w:t>
            </w: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№ 2034, пункт 1.1 Розділу 1 Інструкції, затвердженої наказом 342</w:t>
            </w:r>
          </w:p>
        </w:tc>
      </w:tr>
      <w:tr w:rsidR="00762104" w:rsidRPr="00762104" w:rsidTr="008D0135">
        <w:trPr>
          <w:gridAfter w:val="1"/>
          <w:wAfter w:w="2127" w:type="dxa"/>
          <w:trHeight w:val="26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F81148" w:rsidP="00F21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 w:rsidR="00F21A97"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Щоквартальне подання інформації згідно Порядку, затвердженого ПКМУ № 1221 забезпечується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Середній</w:t>
            </w:r>
          </w:p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135" w:rsidRPr="00762104" w:rsidRDefault="008D0135" w:rsidP="008D0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uk-UA"/>
              </w:rPr>
            </w:pPr>
            <w:r w:rsidRPr="00762104">
              <w:rPr>
                <w:rFonts w:ascii="Times New Roman" w:hAnsi="Times New Roman" w:cs="Times New Roman"/>
                <w:sz w:val="28"/>
                <w:lang w:val="uk-UA"/>
              </w:rPr>
              <w:t xml:space="preserve">Абзаци третій, шостий пункту 4, абзац четвертий пункту 5, абзаци четвертий, п’ятий, восьмий </w:t>
            </w:r>
            <w:r w:rsidRPr="00762104">
              <w:rPr>
                <w:rFonts w:ascii="Times New Roman" w:hAnsi="Times New Roman" w:cs="Times New Roman"/>
                <w:sz w:val="28"/>
                <w:lang w:val="uk-UA"/>
              </w:rPr>
              <w:br/>
              <w:t>пункту 6, Додатки 4, 5 Порядку, затвердженого ПКМУ № 1221</w:t>
            </w:r>
          </w:p>
        </w:tc>
      </w:tr>
    </w:tbl>
    <w:p w:rsidR="000162B8" w:rsidRPr="00762104" w:rsidRDefault="000162B8">
      <w:pPr>
        <w:rPr>
          <w:lang w:val="uk-UA"/>
        </w:rPr>
      </w:pPr>
    </w:p>
    <w:sectPr w:rsidR="000162B8" w:rsidRPr="007621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5C"/>
    <w:rsid w:val="000162B8"/>
    <w:rsid w:val="00031164"/>
    <w:rsid w:val="00083BB8"/>
    <w:rsid w:val="00096EF5"/>
    <w:rsid w:val="000A5D38"/>
    <w:rsid w:val="000C3D44"/>
    <w:rsid w:val="0013172A"/>
    <w:rsid w:val="00155501"/>
    <w:rsid w:val="001767D4"/>
    <w:rsid w:val="00194131"/>
    <w:rsid w:val="00194F0D"/>
    <w:rsid w:val="001952F2"/>
    <w:rsid w:val="001A6585"/>
    <w:rsid w:val="001B24E4"/>
    <w:rsid w:val="001F0EA6"/>
    <w:rsid w:val="002467B5"/>
    <w:rsid w:val="0028445C"/>
    <w:rsid w:val="00290364"/>
    <w:rsid w:val="002A1ED0"/>
    <w:rsid w:val="002B43EF"/>
    <w:rsid w:val="002E5252"/>
    <w:rsid w:val="002F381F"/>
    <w:rsid w:val="002F71F1"/>
    <w:rsid w:val="00371E3E"/>
    <w:rsid w:val="003B6D24"/>
    <w:rsid w:val="00400BCF"/>
    <w:rsid w:val="004602FD"/>
    <w:rsid w:val="00481D9A"/>
    <w:rsid w:val="004A1677"/>
    <w:rsid w:val="004E3DE5"/>
    <w:rsid w:val="004E5F5C"/>
    <w:rsid w:val="004F6EE1"/>
    <w:rsid w:val="005164E7"/>
    <w:rsid w:val="00536058"/>
    <w:rsid w:val="00540FCB"/>
    <w:rsid w:val="00564659"/>
    <w:rsid w:val="00593F44"/>
    <w:rsid w:val="005C13A3"/>
    <w:rsid w:val="005C4914"/>
    <w:rsid w:val="005E5CC6"/>
    <w:rsid w:val="005F4F59"/>
    <w:rsid w:val="00637E8D"/>
    <w:rsid w:val="00641AD0"/>
    <w:rsid w:val="00643FAE"/>
    <w:rsid w:val="00644869"/>
    <w:rsid w:val="006727D1"/>
    <w:rsid w:val="006F3332"/>
    <w:rsid w:val="00757965"/>
    <w:rsid w:val="00762104"/>
    <w:rsid w:val="00773863"/>
    <w:rsid w:val="00791745"/>
    <w:rsid w:val="00795CFA"/>
    <w:rsid w:val="007B255B"/>
    <w:rsid w:val="007D008A"/>
    <w:rsid w:val="00801266"/>
    <w:rsid w:val="008229BF"/>
    <w:rsid w:val="00836092"/>
    <w:rsid w:val="00844F75"/>
    <w:rsid w:val="008510A6"/>
    <w:rsid w:val="008A1F3F"/>
    <w:rsid w:val="008A7922"/>
    <w:rsid w:val="008B43AC"/>
    <w:rsid w:val="008D0135"/>
    <w:rsid w:val="008E6002"/>
    <w:rsid w:val="00910BDC"/>
    <w:rsid w:val="00960884"/>
    <w:rsid w:val="00974644"/>
    <w:rsid w:val="009D2238"/>
    <w:rsid w:val="00A12091"/>
    <w:rsid w:val="00A46270"/>
    <w:rsid w:val="00A53C68"/>
    <w:rsid w:val="00A92DCC"/>
    <w:rsid w:val="00AA45FD"/>
    <w:rsid w:val="00AE20F4"/>
    <w:rsid w:val="00AE7974"/>
    <w:rsid w:val="00AF521B"/>
    <w:rsid w:val="00B200DD"/>
    <w:rsid w:val="00B745C6"/>
    <w:rsid w:val="00BB5FEA"/>
    <w:rsid w:val="00BE61AA"/>
    <w:rsid w:val="00BF6608"/>
    <w:rsid w:val="00C3660C"/>
    <w:rsid w:val="00C3671D"/>
    <w:rsid w:val="00C633F9"/>
    <w:rsid w:val="00CE3EF8"/>
    <w:rsid w:val="00D50FAA"/>
    <w:rsid w:val="00DA51BF"/>
    <w:rsid w:val="00DA5907"/>
    <w:rsid w:val="00DE1DE8"/>
    <w:rsid w:val="00E00776"/>
    <w:rsid w:val="00E65208"/>
    <w:rsid w:val="00E96217"/>
    <w:rsid w:val="00EE7E0D"/>
    <w:rsid w:val="00F064FD"/>
    <w:rsid w:val="00F11393"/>
    <w:rsid w:val="00F13B7E"/>
    <w:rsid w:val="00F21A97"/>
    <w:rsid w:val="00F2582B"/>
    <w:rsid w:val="00F52610"/>
    <w:rsid w:val="00F81148"/>
    <w:rsid w:val="00FC58B4"/>
    <w:rsid w:val="00FD0FE4"/>
    <w:rsid w:val="00FD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2DF0"/>
  <w15:docId w15:val="{2AB94882-B0FB-453C-B06B-3DBA9DC5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A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">
    <w:name w:val="Стандартний HTML"/>
    <w:basedOn w:val="a"/>
    <w:rsid w:val="005C13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Courier New"/>
      <w:color w:val="000000"/>
      <w:sz w:val="21"/>
      <w:szCs w:val="21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A46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6270"/>
    <w:rPr>
      <w:rFonts w:ascii="Segoe UI" w:eastAsia="Times New Roman" w:hAnsi="Segoe UI" w:cs="Segoe UI"/>
      <w:sz w:val="18"/>
      <w:szCs w:val="18"/>
      <w:lang w:eastAsia="ar-SA"/>
    </w:rPr>
  </w:style>
  <w:style w:type="paragraph" w:styleId="HTML0">
    <w:name w:val="HTML Preformatted"/>
    <w:basedOn w:val="a"/>
    <w:link w:val="HTML1"/>
    <w:uiPriority w:val="99"/>
    <w:unhideWhenUsed/>
    <w:rsid w:val="00DE1D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1">
    <w:name w:val="Стандартный HTML Знак"/>
    <w:basedOn w:val="a0"/>
    <w:link w:val="HTML0"/>
    <w:uiPriority w:val="99"/>
    <w:rsid w:val="00DE1DE8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5">
    <w:name w:val="Hyperlink"/>
    <w:basedOn w:val="a0"/>
    <w:uiPriority w:val="99"/>
    <w:unhideWhenUsed/>
    <w:rsid w:val="005C49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z1157-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7828</Words>
  <Characters>4462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2019-07-23T11:50:00Z</cp:lastPrinted>
  <dcterms:created xsi:type="dcterms:W3CDTF">2019-07-23T12:15:00Z</dcterms:created>
  <dcterms:modified xsi:type="dcterms:W3CDTF">2019-07-30T07:22:00Z</dcterms:modified>
</cp:coreProperties>
</file>