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F8" w:rsidRPr="003550F8" w:rsidRDefault="003550F8" w:rsidP="003550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</w:p>
    <w:p w:rsidR="00DA4A26" w:rsidRPr="00DA4A26" w:rsidRDefault="003550F8" w:rsidP="00DA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оприлюднення </w:t>
      </w:r>
      <w:r w:rsidR="0045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</w:t>
      </w:r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</w:t>
      </w:r>
      <w:r w:rsidR="00DA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 Кабінету міністрів України </w:t>
      </w:r>
      <w:r w:rsidR="00DA4A26" w:rsidRPr="00DA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4A26" w:rsidRPr="00DA4A2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 затвердження такс для обчислення розміру шкоди, заподіяної порушенням законодавства про природно-заповідний фонд»</w:t>
      </w:r>
    </w:p>
    <w:p w:rsidR="003550F8" w:rsidRPr="00DA4A26" w:rsidRDefault="003550F8" w:rsidP="00FF3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2E1" w:rsidRPr="00FF3D70" w:rsidRDefault="00DA4A26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F3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FF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Кабінету міністрів України «</w:t>
      </w:r>
      <w:r w:rsidRPr="00FF3D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такс для обчислення розміру шкоди, заподіяної порушенням законодавства про природно-заповідний фонд»</w:t>
      </w:r>
      <w:r w:rsidR="003550F8" w:rsidRPr="00FF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передбачається </w:t>
      </w:r>
      <w:r w:rsidR="005F41C0" w:rsidRPr="00FF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6278F" w:rsidRPr="00FF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становлення єдиного підходу до </w:t>
      </w:r>
      <w:r w:rsidR="0096278F" w:rsidRPr="00FF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розмірів відшкодування збитків, заподіяних державі в результаті </w:t>
      </w:r>
      <w:r w:rsidR="00BE72E1"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внаслідок: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6"/>
      <w:bookmarkEnd w:id="0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незаконно</w:t>
      </w:r>
      <w:bookmarkStart w:id="1" w:name="_GoBack"/>
      <w:bookmarkEnd w:id="1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рубки або пошкодження дерев та рослин, що мають здерев’яніле стебло, до ступеня припинення росту;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незаконної рубки дерев та рослин, що мають здерев’яніле стебло, до ступеня припинення росту 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7"/>
      <w:bookmarkEnd w:id="2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пошкодження дерев та рослин, що мають здерев’яніле стебло, до ступеня неприпинення росту;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8"/>
      <w:bookmarkEnd w:id="3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знищення або пошкодження лісових культур, природного підросту та самосіву, сіянців і саджанців;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9"/>
      <w:bookmarkEnd w:id="4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знищення або пошкодження газонів та квітників;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0"/>
      <w:bookmarkEnd w:id="5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самовільної заготівлі сіна або випасання худоби;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1"/>
      <w:bookmarkEnd w:id="6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незаконного збору або знищення дикорослих трав’янистих рослин, лісової підстилки, лікарських рослин, дикорослих плодів, горіхів, грибів, ягід, другорядних лісових матеріалів;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2"/>
      <w:bookmarkEnd w:id="7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незаконного добування чи знищення об’єктів тваринного світу, пошкодження або знищення їх жител та споруд, місць перебування і розмноження;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3"/>
      <w:bookmarkEnd w:id="8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пошкодження карстово-спелеологічних, геологічних та гідрологічних об’єктів;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4"/>
      <w:bookmarkEnd w:id="9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проїзду транспорту, прольоту та посадки літальних апаратів;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5"/>
      <w:bookmarkEnd w:id="10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самовільного використання земель, зняття ґрунтового покриття, забруднення та засмічення їх територій;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16"/>
      <w:bookmarkEnd w:id="11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знищення або пошкодження інформаційно-охоронних та інших знаків;</w:t>
      </w:r>
    </w:p>
    <w:p w:rsidR="00BE72E1" w:rsidRPr="00FF3D70" w:rsidRDefault="00BE72E1" w:rsidP="00FF3D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17"/>
      <w:bookmarkEnd w:id="12"/>
      <w:r w:rsidRPr="00FF3D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знищення або пошкодження осушувальних канав, дренажних і протиерозійних систем, доріг та інших об’єктів.</w:t>
      </w:r>
    </w:p>
    <w:p w:rsidR="003550F8" w:rsidRPr="00FF3D70" w:rsidRDefault="003550F8" w:rsidP="00FF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F8" w:rsidRPr="003550F8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</w:p>
    <w:p w:rsidR="003550F8" w:rsidRPr="003550F8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Міністерство </w:t>
      </w:r>
      <w:r w:rsidR="00290289">
        <w:rPr>
          <w:rFonts w:ascii="Times New Roman" w:eastAsia="Calibri" w:hAnsi="Times New Roman" w:cs="Times New Roman"/>
          <w:sz w:val="28"/>
          <w:szCs w:val="28"/>
        </w:rPr>
        <w:t>захисту довкілля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та природних ресурсів України</w:t>
      </w:r>
    </w:p>
    <w:p w:rsidR="003550F8" w:rsidRPr="003550F8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Державна екологічна інспекція України </w:t>
      </w:r>
    </w:p>
    <w:p w:rsidR="003550F8" w:rsidRPr="003550F8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0F8" w:rsidRPr="003550F8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Назва структурного підрозділу, що розробляв регуляторний акт, адреса та телефони</w:t>
      </w:r>
    </w:p>
    <w:p w:rsidR="003550F8" w:rsidRPr="003550F8" w:rsidRDefault="00290289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Сектор</w:t>
      </w:r>
      <w:r w:rsidR="003550F8" w:rsidRPr="003550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державного екологічного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 нагляду (контролю) </w:t>
      </w:r>
      <w:r w:rsidR="00F24C4D">
        <w:rPr>
          <w:rFonts w:ascii="Times New Roman" w:eastAsia="Calibri" w:hAnsi="Times New Roman" w:cs="Times New Roman"/>
          <w:sz w:val="28"/>
          <w:szCs w:val="28"/>
        </w:rPr>
        <w:t xml:space="preserve">природно-заповідного фонду </w:t>
      </w:r>
      <w:r>
        <w:rPr>
          <w:rFonts w:ascii="Times New Roman" w:eastAsia="Calibri" w:hAnsi="Times New Roman" w:cs="Times New Roman"/>
          <w:sz w:val="28"/>
          <w:szCs w:val="28"/>
        </w:rPr>
        <w:t>Управління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 державного </w:t>
      </w:r>
      <w:r w:rsidR="003550F8"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екологічного нагляду </w:t>
      </w:r>
      <w:r w:rsidR="003550F8"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(контролю)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біоресурсів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Державної екологічної інспекції України, </w:t>
      </w:r>
      <w:smartTag w:uri="urn:schemas-microsoft-com:office:smarttags" w:element="metricconverter">
        <w:smartTagPr>
          <w:attr w:name="ProductID" w:val="01042, м"/>
        </w:smartTagPr>
        <w:r w:rsidR="003550F8" w:rsidRPr="003550F8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01042, м</w:t>
        </w:r>
      </w:smartTag>
      <w:r w:rsidR="003550F8"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Київ, Новопечерський пров. 3, корпус 2,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 тел. (044) 521-20-</w:t>
      </w:r>
      <w:r w:rsidR="00343A61">
        <w:rPr>
          <w:rFonts w:ascii="Times New Roman" w:eastAsia="Calibri" w:hAnsi="Times New Roman" w:cs="Times New Roman"/>
          <w:sz w:val="28"/>
          <w:szCs w:val="28"/>
        </w:rPr>
        <w:t>27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50F8" w:rsidRPr="003550F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3550F8" w:rsidRPr="003550F8">
        <w:rPr>
          <w:rFonts w:ascii="Times New Roman" w:eastAsia="Calibri" w:hAnsi="Times New Roman" w:cs="Times New Roman"/>
          <w:sz w:val="28"/>
          <w:szCs w:val="28"/>
        </w:rPr>
        <w:t xml:space="preserve">-mail: </w:t>
      </w:r>
      <w:proofErr w:type="spellStart"/>
      <w:r w:rsidR="00343A61">
        <w:rPr>
          <w:rFonts w:ascii="Times New Roman" w:eastAsia="Calibri" w:hAnsi="Times New Roman" w:cs="Times New Roman"/>
          <w:sz w:val="28"/>
          <w:szCs w:val="28"/>
          <w:lang w:val="en-US"/>
        </w:rPr>
        <w:t>atm</w:t>
      </w:r>
      <w:proofErr w:type="spellEnd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dei</w:t>
      </w:r>
      <w:proofErr w:type="spellEnd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ua</w:t>
      </w:r>
      <w:proofErr w:type="spellEnd"/>
      <w:r w:rsidR="003550F8"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550F8" w:rsidRPr="00FF3D70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D70">
        <w:rPr>
          <w:rFonts w:ascii="Times New Roman" w:eastAsia="Calibri" w:hAnsi="Times New Roman" w:cs="Times New Roman"/>
          <w:sz w:val="28"/>
          <w:szCs w:val="28"/>
        </w:rPr>
        <w:t xml:space="preserve">Зазначений </w:t>
      </w:r>
      <w:proofErr w:type="spellStart"/>
      <w:r w:rsidRPr="00FF3D70">
        <w:rPr>
          <w:rFonts w:ascii="Times New Roman" w:eastAsia="Calibri" w:hAnsi="Times New Roman" w:cs="Times New Roman"/>
          <w:sz w:val="28"/>
          <w:szCs w:val="28"/>
        </w:rPr>
        <w:t>про</w:t>
      </w:r>
      <w:r w:rsidR="00C31B5C" w:rsidRPr="00FF3D70">
        <w:rPr>
          <w:rFonts w:ascii="Times New Roman" w:eastAsia="Calibri" w:hAnsi="Times New Roman" w:cs="Times New Roman"/>
          <w:sz w:val="28"/>
          <w:szCs w:val="28"/>
        </w:rPr>
        <w:t>є</w:t>
      </w:r>
      <w:r w:rsidRPr="00FF3D70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Pr="00FF3D70">
        <w:rPr>
          <w:rFonts w:ascii="Times New Roman" w:eastAsia="Calibri" w:hAnsi="Times New Roman" w:cs="Times New Roman"/>
          <w:sz w:val="28"/>
          <w:szCs w:val="28"/>
        </w:rPr>
        <w:t xml:space="preserve"> наказу </w:t>
      </w:r>
      <w:proofErr w:type="spellStart"/>
      <w:r w:rsidRPr="00FF3D70">
        <w:rPr>
          <w:rFonts w:ascii="Times New Roman" w:eastAsia="Calibri" w:hAnsi="Times New Roman" w:cs="Times New Roman"/>
          <w:sz w:val="28"/>
          <w:szCs w:val="28"/>
        </w:rPr>
        <w:t>оприлюднено</w:t>
      </w:r>
      <w:proofErr w:type="spellEnd"/>
      <w:r w:rsidRPr="00FF3D70">
        <w:rPr>
          <w:rFonts w:ascii="Times New Roman" w:eastAsia="Calibri" w:hAnsi="Times New Roman" w:cs="Times New Roman"/>
          <w:sz w:val="28"/>
          <w:szCs w:val="28"/>
        </w:rPr>
        <w:t xml:space="preserve"> на офіційному веб-сайті Держекоінспекції </w:t>
      </w:r>
      <w:hyperlink r:id="rId4" w:history="1">
        <w:r w:rsidRPr="00FF3D7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</w:t>
        </w:r>
        <w:r w:rsidRPr="00FF3D7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dei</w:t>
        </w:r>
        <w:r w:rsidRPr="00FF3D7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</w:hyperlink>
    </w:p>
    <w:p w:rsidR="003550F8" w:rsidRPr="00FF3D70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D70">
        <w:rPr>
          <w:rFonts w:ascii="Times New Roman" w:eastAsia="Calibri" w:hAnsi="Times New Roman" w:cs="Times New Roman"/>
          <w:sz w:val="28"/>
          <w:szCs w:val="28"/>
        </w:rPr>
        <w:t>Строк прийняття зауважень та пропозицій до зазначеного нормативно-правового акта від фізичних та юридичних осіб, їх об’єднань становить один місяць з дня оприлюднення.</w:t>
      </w:r>
    </w:p>
    <w:p w:rsidR="003550F8" w:rsidRPr="00FF3D70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D70">
        <w:rPr>
          <w:rFonts w:ascii="Times New Roman" w:eastAsia="Calibri" w:hAnsi="Times New Roman" w:cs="Times New Roman"/>
          <w:sz w:val="28"/>
          <w:szCs w:val="28"/>
        </w:rPr>
        <w:t>Зауваження та пропозиції надаються:</w:t>
      </w:r>
    </w:p>
    <w:p w:rsidR="003550F8" w:rsidRPr="00FF3D70" w:rsidRDefault="003550F8" w:rsidP="00FF3D70">
      <w:pPr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 w:rsidRPr="00FF3D70">
        <w:rPr>
          <w:rFonts w:ascii="Times New Roman" w:eastAsia="Calibri" w:hAnsi="Times New Roman" w:cs="Times New Roman"/>
          <w:sz w:val="28"/>
          <w:szCs w:val="28"/>
        </w:rPr>
        <w:t>Держекоінспекції, Новопечерський провулок, 3, корпус 2 , Київ, 01042, тел.: (044) 521-20-</w:t>
      </w:r>
      <w:r w:rsidR="005F41C0" w:rsidRPr="00FF3D70">
        <w:rPr>
          <w:rFonts w:ascii="Times New Roman" w:eastAsia="Calibri" w:hAnsi="Times New Roman" w:cs="Times New Roman"/>
          <w:sz w:val="28"/>
          <w:szCs w:val="28"/>
          <w:lang w:val="ru-RU"/>
        </w:rPr>
        <w:t>27</w:t>
      </w:r>
      <w:r w:rsidRPr="00FF3D70">
        <w:rPr>
          <w:rFonts w:ascii="Times New Roman" w:eastAsia="Calibri" w:hAnsi="Times New Roman" w:cs="Times New Roman"/>
          <w:sz w:val="28"/>
          <w:szCs w:val="28"/>
        </w:rPr>
        <w:t>,</w:t>
      </w:r>
      <w:r w:rsidR="005F41C0" w:rsidRPr="00FF3D70">
        <w:rPr>
          <w:rFonts w:ascii="Times New Roman" w:eastAsia="Calibri" w:hAnsi="Times New Roman" w:cs="Times New Roman"/>
          <w:sz w:val="28"/>
          <w:szCs w:val="28"/>
        </w:rPr>
        <w:t xml:space="preserve"> 521-20-45</w:t>
      </w:r>
      <w:r w:rsidRPr="00FF3D7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F3D70">
        <w:rPr>
          <w:rFonts w:ascii="Times New Roman" w:eastAsia="Calibri" w:hAnsi="Times New Roman" w:cs="Times New Roman"/>
          <w:sz w:val="28"/>
          <w:szCs w:val="28"/>
        </w:rPr>
        <w:t xml:space="preserve">-mail: </w:t>
      </w:r>
      <w:proofErr w:type="spellStart"/>
      <w:r w:rsidR="005F41C0" w:rsidRPr="00FF3D70">
        <w:rPr>
          <w:rFonts w:ascii="Times New Roman" w:eastAsia="Calibri" w:hAnsi="Times New Roman" w:cs="Times New Roman"/>
          <w:sz w:val="28"/>
          <w:szCs w:val="28"/>
          <w:lang w:val="en-US"/>
        </w:rPr>
        <w:t>atm</w:t>
      </w:r>
      <w:proofErr w:type="spellEnd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@</w:t>
      </w:r>
      <w:proofErr w:type="spellStart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dei</w:t>
      </w:r>
      <w:proofErr w:type="spellEnd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gov</w:t>
      </w:r>
      <w:proofErr w:type="spellEnd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ua</w:t>
      </w:r>
      <w:proofErr w:type="spellEnd"/>
      <w:r w:rsidRPr="00FF3D7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</w:p>
    <w:p w:rsidR="003550F8" w:rsidRPr="00FF3D70" w:rsidRDefault="003550F8" w:rsidP="00FF3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F8" w:rsidRPr="003550F8" w:rsidRDefault="003550F8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43A61" w:rsidRDefault="00343A61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</w:t>
      </w:r>
      <w:r w:rsidR="00F24C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Державної </w:t>
      </w:r>
    </w:p>
    <w:p w:rsidR="003550F8" w:rsidRPr="003550F8" w:rsidRDefault="00343A61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екологічної інспекції </w:t>
      </w:r>
      <w:r w:rsidR="003550F8" w:rsidRPr="003550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України                                    </w:t>
      </w:r>
      <w:r w:rsidR="00F24C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Андрій Мальований</w:t>
      </w:r>
    </w:p>
    <w:p w:rsidR="003550F8" w:rsidRPr="003550F8" w:rsidRDefault="003550F8" w:rsidP="00355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F8" w:rsidRPr="003550F8" w:rsidRDefault="003550F8" w:rsidP="00355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</w:t>
      </w:r>
      <w:r w:rsidR="00343A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9F5428" w:rsidRDefault="004A6FAB"/>
    <w:sectPr w:rsidR="009F5428" w:rsidSect="00FF3D70">
      <w:pgSz w:w="11906" w:h="16838" w:code="9"/>
      <w:pgMar w:top="851" w:right="851" w:bottom="141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50F8"/>
    <w:rsid w:val="00290289"/>
    <w:rsid w:val="00343A61"/>
    <w:rsid w:val="003550F8"/>
    <w:rsid w:val="003E5B92"/>
    <w:rsid w:val="00457043"/>
    <w:rsid w:val="004A6FAB"/>
    <w:rsid w:val="005F41C0"/>
    <w:rsid w:val="0079562C"/>
    <w:rsid w:val="007D218F"/>
    <w:rsid w:val="008270A7"/>
    <w:rsid w:val="0096278F"/>
    <w:rsid w:val="00A8338D"/>
    <w:rsid w:val="00BE72E1"/>
    <w:rsid w:val="00BF1AE2"/>
    <w:rsid w:val="00C31B5C"/>
    <w:rsid w:val="00DA4A26"/>
    <w:rsid w:val="00F24C4D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2020-01-27T09:27:00Z</cp:lastPrinted>
  <dcterms:created xsi:type="dcterms:W3CDTF">2020-10-07T09:20:00Z</dcterms:created>
  <dcterms:modified xsi:type="dcterms:W3CDTF">2020-10-07T09:20:00Z</dcterms:modified>
</cp:coreProperties>
</file>