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328"/>
        <w:gridCol w:w="4536"/>
      </w:tblGrid>
      <w:tr w:rsidR="004A10A8" w:rsidRPr="005556CB" w:rsidTr="00C33052">
        <w:trPr>
          <w:trHeight w:val="1618"/>
        </w:trPr>
        <w:tc>
          <w:tcPr>
            <w:tcW w:w="2276" w:type="dxa"/>
          </w:tcPr>
          <w:p w:rsidR="004A10A8" w:rsidRPr="005556CB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5556CB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A10A8" w:rsidRPr="005556CB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                                       Додаток </w:t>
            </w:r>
          </w:p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:rsidR="004A10A8" w:rsidRPr="005556CB" w:rsidRDefault="004A10A8" w:rsidP="00C33052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5556CB" w:rsidRDefault="004A10A8" w:rsidP="00B80EAD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556CB">
              <w:rPr>
                <w:rStyle w:val="rvts15"/>
                <w:sz w:val="28"/>
                <w:szCs w:val="28"/>
              </w:rPr>
              <w:t>від</w:t>
            </w:r>
            <w:r w:rsidR="00ED1BC1">
              <w:rPr>
                <w:rStyle w:val="rvts15"/>
                <w:sz w:val="28"/>
                <w:szCs w:val="28"/>
              </w:rPr>
              <w:t xml:space="preserve"> </w:t>
            </w:r>
            <w:r w:rsidR="00B80EAD">
              <w:rPr>
                <w:rStyle w:val="rvts15"/>
                <w:sz w:val="28"/>
                <w:szCs w:val="28"/>
              </w:rPr>
              <w:t xml:space="preserve">29 квітня </w:t>
            </w:r>
            <w:r w:rsidR="003B6E85">
              <w:rPr>
                <w:rStyle w:val="rvts15"/>
                <w:sz w:val="28"/>
                <w:szCs w:val="28"/>
              </w:rPr>
              <w:t>2021</w:t>
            </w:r>
            <w:r w:rsidR="00C33052">
              <w:rPr>
                <w:rStyle w:val="rvts15"/>
                <w:sz w:val="28"/>
                <w:szCs w:val="28"/>
              </w:rPr>
              <w:t xml:space="preserve">р. </w:t>
            </w:r>
            <w:r w:rsidRPr="005556CB">
              <w:rPr>
                <w:rStyle w:val="rvts15"/>
                <w:sz w:val="28"/>
                <w:szCs w:val="28"/>
              </w:rPr>
              <w:t>№</w:t>
            </w:r>
            <w:r w:rsidR="00DF5B00" w:rsidRPr="005556CB">
              <w:rPr>
                <w:rStyle w:val="rvts15"/>
                <w:sz w:val="28"/>
                <w:szCs w:val="28"/>
              </w:rPr>
              <w:t xml:space="preserve"> </w:t>
            </w:r>
            <w:r w:rsidR="00B80EAD">
              <w:rPr>
                <w:rStyle w:val="rvts15"/>
                <w:sz w:val="28"/>
                <w:szCs w:val="28"/>
              </w:rPr>
              <w:t>202</w:t>
            </w:r>
          </w:p>
        </w:tc>
      </w:tr>
    </w:tbl>
    <w:p w:rsidR="004A10A8" w:rsidRPr="005556CB" w:rsidRDefault="004A10A8" w:rsidP="004A10A8">
      <w:pPr>
        <w:jc w:val="center"/>
        <w:rPr>
          <w:sz w:val="28"/>
          <w:szCs w:val="28"/>
        </w:rPr>
      </w:pPr>
    </w:p>
    <w:p w:rsidR="006D3F25" w:rsidRDefault="006D3F25" w:rsidP="004A10A8">
      <w:pPr>
        <w:jc w:val="center"/>
        <w:rPr>
          <w:sz w:val="28"/>
          <w:szCs w:val="28"/>
        </w:rPr>
      </w:pPr>
    </w:p>
    <w:p w:rsidR="004A10A8" w:rsidRPr="005556CB" w:rsidRDefault="004A10A8" w:rsidP="004A10A8">
      <w:pPr>
        <w:jc w:val="center"/>
        <w:rPr>
          <w:sz w:val="28"/>
          <w:szCs w:val="28"/>
        </w:rPr>
      </w:pPr>
      <w:r w:rsidRPr="005556CB">
        <w:rPr>
          <w:sz w:val="28"/>
          <w:szCs w:val="28"/>
        </w:rPr>
        <w:t xml:space="preserve"> УМОВИ </w:t>
      </w:r>
    </w:p>
    <w:p w:rsidR="003B6E85" w:rsidRPr="003B6E85" w:rsidRDefault="008E3F0D" w:rsidP="003B6E85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“Б” –</w:t>
      </w:r>
      <w:r w:rsidR="003B6E85" w:rsidRPr="003B6E85">
        <w:rPr>
          <w:rFonts w:eastAsia="Times New Roman"/>
          <w:snapToGrid w:val="0"/>
          <w:sz w:val="28"/>
          <w:szCs w:val="28"/>
        </w:rPr>
        <w:t xml:space="preserve"> </w:t>
      </w:r>
      <w:r w:rsidR="00CE7E25">
        <w:rPr>
          <w:rFonts w:eastAsia="Times New Roman"/>
          <w:snapToGrid w:val="0"/>
          <w:sz w:val="28"/>
          <w:szCs w:val="28"/>
        </w:rPr>
        <w:t>завідувача сектору нормативно-експертної роботи Відділу правового забезпечення</w:t>
      </w:r>
    </w:p>
    <w:p w:rsidR="004A10A8" w:rsidRPr="005556CB" w:rsidRDefault="004A10A8" w:rsidP="004A10A8">
      <w:pPr>
        <w:jc w:val="center"/>
        <w:rPr>
          <w:sz w:val="26"/>
          <w:szCs w:val="26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805"/>
      </w:tblGrid>
      <w:tr w:rsidR="005556CB" w:rsidRPr="005556CB" w:rsidTr="00530898">
        <w:tc>
          <w:tcPr>
            <w:tcW w:w="10485" w:type="dxa"/>
            <w:gridSpan w:val="3"/>
            <w:vAlign w:val="center"/>
          </w:tcPr>
          <w:p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6"/>
                <w:szCs w:val="26"/>
              </w:rPr>
              <w:t xml:space="preserve"> </w:t>
            </w: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0840AE" w:rsidRPr="005556CB" w:rsidTr="00530898">
        <w:tc>
          <w:tcPr>
            <w:tcW w:w="3681" w:type="dxa"/>
            <w:gridSpan w:val="2"/>
          </w:tcPr>
          <w:p w:rsidR="000840AE" w:rsidRPr="005556CB" w:rsidRDefault="000840AE" w:rsidP="000840A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AE" w:rsidRPr="00735344" w:rsidRDefault="000840AE" w:rsidP="000840AE">
            <w:pPr>
              <w:numPr>
                <w:ilvl w:val="0"/>
                <w:numId w:val="9"/>
              </w:numPr>
              <w:ind w:left="122" w:right="176" w:firstLine="0"/>
              <w:jc w:val="both"/>
              <w:rPr>
                <w:color w:val="000000"/>
                <w:sz w:val="28"/>
                <w:szCs w:val="28"/>
              </w:rPr>
            </w:pPr>
            <w:r w:rsidRPr="00735344">
              <w:rPr>
                <w:color w:val="000000"/>
                <w:sz w:val="28"/>
                <w:szCs w:val="28"/>
              </w:rPr>
              <w:t xml:space="preserve">організовує та бере участь у забезпеченні реалізації державної правової політики із здійснення державного нагляду (контролю) у сфері охорони навколишнього природного середовища, </w:t>
            </w:r>
            <w:proofErr w:type="spellStart"/>
            <w:r w:rsidRPr="00735344">
              <w:rPr>
                <w:color w:val="000000"/>
                <w:sz w:val="28"/>
                <w:szCs w:val="28"/>
              </w:rPr>
              <w:t>раціональ</w:t>
            </w:r>
            <w:proofErr w:type="spellEnd"/>
            <w:r w:rsidRPr="00735344">
              <w:rPr>
                <w:color w:val="000000"/>
                <w:sz w:val="28"/>
                <w:szCs w:val="28"/>
              </w:rPr>
              <w:t>-ного використання і відтворення  і охорони природних ресурсів, а також внесення пропозицій щодо її формування;</w:t>
            </w:r>
          </w:p>
          <w:p w:rsidR="000840AE" w:rsidRPr="00735344" w:rsidRDefault="000840AE" w:rsidP="000840AE">
            <w:pPr>
              <w:numPr>
                <w:ilvl w:val="0"/>
                <w:numId w:val="9"/>
              </w:numPr>
              <w:ind w:left="122" w:right="176" w:firstLine="0"/>
              <w:jc w:val="both"/>
              <w:rPr>
                <w:color w:val="000000"/>
                <w:sz w:val="28"/>
                <w:szCs w:val="28"/>
              </w:rPr>
            </w:pPr>
            <w:r w:rsidRPr="00735344">
              <w:rPr>
                <w:color w:val="000000"/>
                <w:sz w:val="28"/>
                <w:szCs w:val="28"/>
              </w:rPr>
              <w:t xml:space="preserve">організовує роботу щодо перегляду структурними підрозділами </w:t>
            </w:r>
            <w:proofErr w:type="spellStart"/>
            <w:r w:rsidRPr="00735344">
              <w:rPr>
                <w:color w:val="000000"/>
                <w:sz w:val="28"/>
                <w:szCs w:val="28"/>
              </w:rPr>
              <w:t>Держекоінспекції</w:t>
            </w:r>
            <w:proofErr w:type="spellEnd"/>
            <w:r w:rsidRPr="00735344">
              <w:rPr>
                <w:color w:val="000000"/>
                <w:sz w:val="28"/>
                <w:szCs w:val="28"/>
              </w:rPr>
              <w:t xml:space="preserve"> нормативно-правових актів та інших документів з питань, що належать до його компетенції, з метою приведення їх у відповідність із законодавством;</w:t>
            </w:r>
          </w:p>
          <w:p w:rsidR="000840AE" w:rsidRPr="00735344" w:rsidRDefault="000840AE" w:rsidP="000840AE">
            <w:pPr>
              <w:numPr>
                <w:ilvl w:val="0"/>
                <w:numId w:val="9"/>
              </w:numPr>
              <w:ind w:left="122" w:right="176" w:firstLine="0"/>
              <w:jc w:val="both"/>
              <w:rPr>
                <w:color w:val="000000"/>
                <w:sz w:val="28"/>
                <w:szCs w:val="28"/>
              </w:rPr>
            </w:pPr>
            <w:r w:rsidRPr="00735344">
              <w:rPr>
                <w:color w:val="000000"/>
                <w:sz w:val="28"/>
                <w:szCs w:val="28"/>
              </w:rPr>
              <w:t xml:space="preserve">розробляє та/або бере участь у розробці </w:t>
            </w:r>
            <w:proofErr w:type="spellStart"/>
            <w:r w:rsidRPr="00735344">
              <w:rPr>
                <w:color w:val="000000"/>
                <w:sz w:val="28"/>
                <w:szCs w:val="28"/>
              </w:rPr>
              <w:t>проєктів</w:t>
            </w:r>
            <w:proofErr w:type="spellEnd"/>
            <w:r w:rsidRPr="00735344">
              <w:rPr>
                <w:color w:val="000000"/>
                <w:sz w:val="28"/>
                <w:szCs w:val="28"/>
              </w:rPr>
              <w:t xml:space="preserve"> нормативно-правових актів з питань, що належать до компетенції </w:t>
            </w:r>
            <w:proofErr w:type="spellStart"/>
            <w:r w:rsidRPr="00735344">
              <w:rPr>
                <w:color w:val="000000"/>
                <w:sz w:val="28"/>
                <w:szCs w:val="28"/>
              </w:rPr>
              <w:t>Держекоінспекції</w:t>
            </w:r>
            <w:proofErr w:type="spellEnd"/>
            <w:r w:rsidRPr="00735344">
              <w:rPr>
                <w:color w:val="000000"/>
                <w:sz w:val="28"/>
                <w:szCs w:val="28"/>
              </w:rPr>
              <w:t>, її територіальних та міжрегіональних територіальних органів</w:t>
            </w:r>
            <w:r w:rsidRPr="00735344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0840AE" w:rsidRPr="00735344" w:rsidRDefault="000840AE" w:rsidP="000840AE">
            <w:pPr>
              <w:numPr>
                <w:ilvl w:val="0"/>
                <w:numId w:val="9"/>
              </w:numPr>
              <w:ind w:left="122" w:right="176" w:firstLine="0"/>
              <w:jc w:val="both"/>
              <w:rPr>
                <w:color w:val="000000"/>
                <w:sz w:val="28"/>
                <w:szCs w:val="28"/>
              </w:rPr>
            </w:pPr>
            <w:r w:rsidRPr="00735344">
              <w:rPr>
                <w:color w:val="000000"/>
                <w:sz w:val="28"/>
                <w:szCs w:val="28"/>
              </w:rPr>
              <w:t xml:space="preserve">проводить юридичну експертизу </w:t>
            </w:r>
            <w:proofErr w:type="spellStart"/>
            <w:r w:rsidRPr="00735344">
              <w:rPr>
                <w:color w:val="000000"/>
                <w:sz w:val="28"/>
                <w:szCs w:val="28"/>
              </w:rPr>
              <w:t>проєктів</w:t>
            </w:r>
            <w:proofErr w:type="spellEnd"/>
            <w:r w:rsidRPr="00735344">
              <w:rPr>
                <w:color w:val="000000"/>
                <w:sz w:val="28"/>
                <w:szCs w:val="28"/>
              </w:rPr>
              <w:t xml:space="preserve"> нормативно-правових актів, інших документів, підготовлених структурними підрозділами </w:t>
            </w:r>
            <w:proofErr w:type="spellStart"/>
            <w:r w:rsidRPr="00735344">
              <w:rPr>
                <w:color w:val="000000"/>
                <w:sz w:val="28"/>
                <w:szCs w:val="28"/>
              </w:rPr>
              <w:t>Держекоінспекції</w:t>
            </w:r>
            <w:proofErr w:type="spellEnd"/>
            <w:r w:rsidRPr="00735344">
              <w:rPr>
                <w:color w:val="000000"/>
                <w:sz w:val="28"/>
                <w:szCs w:val="28"/>
              </w:rPr>
              <w:t>, з метою приведення їх у відповідність до вимог чинного законодавства України</w:t>
            </w:r>
            <w:r w:rsidR="005E6B9B" w:rsidRPr="005E6B9B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0840AE" w:rsidRPr="00735344" w:rsidRDefault="000840AE" w:rsidP="000840AE">
            <w:pPr>
              <w:numPr>
                <w:ilvl w:val="0"/>
                <w:numId w:val="9"/>
              </w:numPr>
              <w:ind w:left="122" w:right="176" w:firstLine="0"/>
              <w:jc w:val="both"/>
              <w:rPr>
                <w:color w:val="000000"/>
                <w:sz w:val="28"/>
                <w:szCs w:val="28"/>
              </w:rPr>
            </w:pPr>
            <w:r w:rsidRPr="00735344">
              <w:rPr>
                <w:color w:val="000000"/>
                <w:sz w:val="28"/>
                <w:szCs w:val="28"/>
              </w:rPr>
              <w:t xml:space="preserve">розглядає </w:t>
            </w:r>
            <w:proofErr w:type="spellStart"/>
            <w:r w:rsidRPr="00735344">
              <w:rPr>
                <w:color w:val="000000"/>
                <w:sz w:val="28"/>
                <w:szCs w:val="28"/>
              </w:rPr>
              <w:t>проєкти</w:t>
            </w:r>
            <w:proofErr w:type="spellEnd"/>
            <w:r w:rsidRPr="00735344">
              <w:rPr>
                <w:color w:val="000000"/>
                <w:sz w:val="28"/>
                <w:szCs w:val="28"/>
              </w:rPr>
              <w:t xml:space="preserve"> нормативно-правових актів </w:t>
            </w:r>
            <w:r w:rsidRPr="00735344">
              <w:rPr>
                <w:color w:val="000000"/>
                <w:sz w:val="28"/>
                <w:szCs w:val="28"/>
                <w:lang w:val="ru-RU"/>
              </w:rPr>
              <w:t xml:space="preserve">                 </w:t>
            </w:r>
            <w:r w:rsidRPr="00735344">
              <w:rPr>
                <w:color w:val="000000"/>
                <w:sz w:val="28"/>
                <w:szCs w:val="28"/>
              </w:rPr>
              <w:t xml:space="preserve">та інших документів, які надійшли для погодження,                     з питань, що належать до компетенції </w:t>
            </w:r>
            <w:proofErr w:type="spellStart"/>
            <w:r w:rsidRPr="00735344">
              <w:rPr>
                <w:color w:val="000000"/>
                <w:sz w:val="28"/>
                <w:szCs w:val="28"/>
              </w:rPr>
              <w:t>Держекоінспекції</w:t>
            </w:r>
            <w:proofErr w:type="spellEnd"/>
            <w:r w:rsidRPr="00735344">
              <w:rPr>
                <w:color w:val="000000"/>
                <w:sz w:val="28"/>
                <w:szCs w:val="28"/>
              </w:rPr>
              <w:t xml:space="preserve"> та готує пропозиції та зауваження </w:t>
            </w:r>
            <w:r w:rsidRPr="00735344">
              <w:rPr>
                <w:color w:val="000000"/>
                <w:sz w:val="28"/>
                <w:szCs w:val="28"/>
                <w:lang w:val="ru-RU"/>
              </w:rPr>
              <w:t xml:space="preserve">             </w:t>
            </w:r>
            <w:r w:rsidRPr="00735344">
              <w:rPr>
                <w:color w:val="000000"/>
                <w:sz w:val="28"/>
                <w:szCs w:val="28"/>
              </w:rPr>
              <w:t>до них</w:t>
            </w:r>
            <w:r w:rsidRPr="00735344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0840AE" w:rsidRPr="00735344" w:rsidRDefault="000840AE" w:rsidP="000840AE">
            <w:pPr>
              <w:numPr>
                <w:ilvl w:val="0"/>
                <w:numId w:val="9"/>
              </w:numPr>
              <w:ind w:left="122" w:right="176" w:firstLine="0"/>
              <w:jc w:val="both"/>
              <w:rPr>
                <w:color w:val="000000"/>
                <w:sz w:val="28"/>
                <w:szCs w:val="28"/>
              </w:rPr>
            </w:pPr>
            <w:r w:rsidRPr="00735344">
              <w:rPr>
                <w:color w:val="000000"/>
                <w:sz w:val="28"/>
                <w:szCs w:val="28"/>
              </w:rPr>
              <w:t xml:space="preserve">подає начальнику Відділу пропозиції щодо усунення недоліків та поліпшення, у правовому забезпеченні діяльності </w:t>
            </w:r>
            <w:proofErr w:type="spellStart"/>
            <w:r w:rsidRPr="00735344">
              <w:rPr>
                <w:color w:val="000000"/>
                <w:sz w:val="28"/>
                <w:szCs w:val="28"/>
              </w:rPr>
              <w:t>Держекоінспекції</w:t>
            </w:r>
            <w:proofErr w:type="spellEnd"/>
            <w:r w:rsidRPr="00735344">
              <w:rPr>
                <w:color w:val="000000"/>
                <w:sz w:val="28"/>
                <w:szCs w:val="28"/>
              </w:rPr>
              <w:t xml:space="preserve">, вживає заходів до впровадження новітніх форм і методів </w:t>
            </w:r>
            <w:r w:rsidRPr="00735344">
              <w:rPr>
                <w:color w:val="000000"/>
                <w:sz w:val="28"/>
                <w:szCs w:val="28"/>
              </w:rPr>
              <w:lastRenderedPageBreak/>
              <w:t>діяльності юридичної служби, виконання актів Мін’юсту;</w:t>
            </w:r>
          </w:p>
          <w:p w:rsidR="000840AE" w:rsidRPr="00735344" w:rsidRDefault="000840AE" w:rsidP="000840AE">
            <w:pPr>
              <w:numPr>
                <w:ilvl w:val="0"/>
                <w:numId w:val="9"/>
              </w:numPr>
              <w:ind w:left="122" w:right="176" w:firstLine="0"/>
              <w:jc w:val="both"/>
              <w:rPr>
                <w:color w:val="000000"/>
                <w:sz w:val="28"/>
                <w:szCs w:val="28"/>
              </w:rPr>
            </w:pPr>
            <w:r w:rsidRPr="00735344">
              <w:rPr>
                <w:color w:val="000000"/>
                <w:sz w:val="28"/>
                <w:szCs w:val="28"/>
              </w:rPr>
              <w:t>здійснює у межах своєї компетенції заходи щодо адаптації інших нормативно-правових актів України до законодавства Європейського Союзу</w:t>
            </w:r>
            <w:r w:rsidRPr="00735344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0840AE" w:rsidRPr="00735344" w:rsidRDefault="000840AE" w:rsidP="000840AE">
            <w:pPr>
              <w:numPr>
                <w:ilvl w:val="0"/>
                <w:numId w:val="9"/>
              </w:numPr>
              <w:ind w:left="122" w:right="176" w:firstLine="0"/>
              <w:jc w:val="both"/>
              <w:rPr>
                <w:color w:val="000000"/>
                <w:sz w:val="28"/>
                <w:szCs w:val="28"/>
              </w:rPr>
            </w:pPr>
            <w:r w:rsidRPr="00735344">
              <w:rPr>
                <w:color w:val="000000"/>
                <w:sz w:val="28"/>
                <w:szCs w:val="28"/>
              </w:rPr>
              <w:t xml:space="preserve">забезпечує в межах компетенції правовий супровід розроблених </w:t>
            </w:r>
            <w:proofErr w:type="spellStart"/>
            <w:r w:rsidRPr="00735344">
              <w:rPr>
                <w:color w:val="000000"/>
                <w:sz w:val="28"/>
                <w:szCs w:val="28"/>
              </w:rPr>
              <w:t>Держекоінспекцією</w:t>
            </w:r>
            <w:proofErr w:type="spellEnd"/>
            <w:r w:rsidRPr="007353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344">
              <w:rPr>
                <w:color w:val="000000"/>
                <w:sz w:val="28"/>
                <w:szCs w:val="28"/>
              </w:rPr>
              <w:t>проєктів</w:t>
            </w:r>
            <w:proofErr w:type="spellEnd"/>
            <w:r w:rsidRPr="00735344">
              <w:rPr>
                <w:color w:val="000000"/>
                <w:sz w:val="28"/>
                <w:szCs w:val="28"/>
              </w:rPr>
              <w:t xml:space="preserve"> законодавчих та інших нормативно-правових актів,               та нормативно-правових актів, які надійшли до </w:t>
            </w:r>
            <w:proofErr w:type="spellStart"/>
            <w:r w:rsidRPr="00735344">
              <w:rPr>
                <w:color w:val="000000"/>
                <w:sz w:val="28"/>
                <w:szCs w:val="28"/>
              </w:rPr>
              <w:t>Держекоінспекції</w:t>
            </w:r>
            <w:proofErr w:type="spellEnd"/>
            <w:r w:rsidRPr="00735344">
              <w:rPr>
                <w:color w:val="000000"/>
                <w:sz w:val="28"/>
                <w:szCs w:val="28"/>
              </w:rPr>
              <w:t xml:space="preserve"> від інших органів виконавчої влади на погодження, та готує до них відповідні пропозиції;</w:t>
            </w:r>
          </w:p>
          <w:p w:rsidR="000840AE" w:rsidRPr="00735344" w:rsidRDefault="000840AE" w:rsidP="000840AE">
            <w:pPr>
              <w:numPr>
                <w:ilvl w:val="0"/>
                <w:numId w:val="9"/>
              </w:numPr>
              <w:ind w:left="122" w:right="176" w:firstLine="0"/>
              <w:jc w:val="both"/>
              <w:rPr>
                <w:color w:val="000000"/>
                <w:sz w:val="28"/>
                <w:szCs w:val="28"/>
              </w:rPr>
            </w:pPr>
            <w:r w:rsidRPr="00735344">
              <w:rPr>
                <w:color w:val="000000"/>
                <w:sz w:val="28"/>
                <w:szCs w:val="28"/>
              </w:rPr>
              <w:t xml:space="preserve">здійснює моніторинг, збір, узагальнення та аналіз звітних даних, які надійшли від структурних підрозділів </w:t>
            </w:r>
            <w:proofErr w:type="spellStart"/>
            <w:r w:rsidRPr="00735344">
              <w:rPr>
                <w:color w:val="000000"/>
                <w:sz w:val="28"/>
                <w:szCs w:val="28"/>
              </w:rPr>
              <w:t>Держекоінспекції</w:t>
            </w:r>
            <w:proofErr w:type="spellEnd"/>
            <w:r w:rsidRPr="00735344">
              <w:rPr>
                <w:color w:val="000000"/>
                <w:sz w:val="28"/>
                <w:szCs w:val="28"/>
              </w:rPr>
              <w:t xml:space="preserve"> щодо нормативно-правових актів та питань віднесених до компетенції Сектору;</w:t>
            </w:r>
          </w:p>
          <w:p w:rsidR="000840AE" w:rsidRPr="00735344" w:rsidRDefault="000840AE" w:rsidP="000840AE">
            <w:pPr>
              <w:numPr>
                <w:ilvl w:val="0"/>
                <w:numId w:val="9"/>
              </w:numPr>
              <w:ind w:left="122" w:right="176" w:firstLine="0"/>
              <w:jc w:val="both"/>
              <w:rPr>
                <w:color w:val="000000"/>
                <w:sz w:val="28"/>
                <w:szCs w:val="28"/>
              </w:rPr>
            </w:pPr>
            <w:r w:rsidRPr="00735344">
              <w:rPr>
                <w:color w:val="000000"/>
                <w:sz w:val="28"/>
                <w:szCs w:val="28"/>
              </w:rPr>
              <w:t>готує звітні дані (звіти, довідки, інформацію, узагальнення, презентації) з питань ведення нормативно-правової роботи Сектору та Відділу.</w:t>
            </w:r>
          </w:p>
        </w:tc>
      </w:tr>
      <w:tr w:rsidR="000840AE" w:rsidRPr="005556CB" w:rsidTr="00530898">
        <w:tc>
          <w:tcPr>
            <w:tcW w:w="3681" w:type="dxa"/>
            <w:gridSpan w:val="2"/>
          </w:tcPr>
          <w:p w:rsidR="000840AE" w:rsidRPr="005556CB" w:rsidRDefault="000840AE" w:rsidP="000840A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04" w:type="dxa"/>
            <w:shd w:val="clear" w:color="auto" w:fill="FFFFFF"/>
          </w:tcPr>
          <w:p w:rsidR="000840AE" w:rsidRPr="003B6E85" w:rsidRDefault="000840AE" w:rsidP="000840AE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785A1C">
              <w:rPr>
                <w:sz w:val="28"/>
                <w:szCs w:val="28"/>
                <w:shd w:val="clear" w:color="auto" w:fill="FFFFFF"/>
              </w:rPr>
              <w:t>9600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3B6E85">
              <w:rPr>
                <w:sz w:val="28"/>
                <w:szCs w:val="28"/>
              </w:rPr>
              <w:t>;</w:t>
            </w:r>
          </w:p>
          <w:p w:rsidR="000840AE" w:rsidRDefault="000840AE" w:rsidP="000840AE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0840AE" w:rsidRPr="005556CB" w:rsidRDefault="000840AE" w:rsidP="000840AE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0840AE" w:rsidRPr="005556CB" w:rsidTr="00530898">
        <w:tc>
          <w:tcPr>
            <w:tcW w:w="3681" w:type="dxa"/>
            <w:gridSpan w:val="2"/>
            <w:vAlign w:val="center"/>
          </w:tcPr>
          <w:p w:rsidR="000840AE" w:rsidRPr="005556CB" w:rsidRDefault="000840AE" w:rsidP="000840A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</w:tcPr>
          <w:p w:rsidR="000840AE" w:rsidRPr="00F22967" w:rsidRDefault="000840AE" w:rsidP="000840AE">
            <w:pPr>
              <w:ind w:right="128"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  <w:r w:rsidR="00F22967" w:rsidRPr="00E20AC5">
              <w:rPr>
                <w:sz w:val="28"/>
                <w:szCs w:val="28"/>
                <w:lang w:val="ru-RU"/>
              </w:rPr>
              <w:t>;</w:t>
            </w:r>
          </w:p>
          <w:p w:rsidR="000407D2" w:rsidRPr="000407D2" w:rsidRDefault="000407D2" w:rsidP="00F22967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призначення особи, яка досягла 65-річного віку, становить один рік з правом повторного призначення без </w:t>
            </w:r>
            <w:proofErr w:type="spellStart"/>
            <w:r>
              <w:rPr>
                <w:sz w:val="28"/>
                <w:szCs w:val="28"/>
              </w:rPr>
              <w:t>обов</w:t>
            </w:r>
            <w:proofErr w:type="spellEnd"/>
            <w:r w:rsidRPr="000407D2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язкового</w:t>
            </w:r>
            <w:proofErr w:type="spellEnd"/>
            <w:r>
              <w:rPr>
                <w:sz w:val="28"/>
                <w:szCs w:val="28"/>
              </w:rPr>
              <w:t xml:space="preserve"> проведення конкурсу щороку</w:t>
            </w:r>
          </w:p>
        </w:tc>
      </w:tr>
      <w:tr w:rsidR="000840AE" w:rsidRPr="005556CB" w:rsidTr="00530898">
        <w:tc>
          <w:tcPr>
            <w:tcW w:w="3681" w:type="dxa"/>
            <w:gridSpan w:val="2"/>
          </w:tcPr>
          <w:p w:rsidR="000840AE" w:rsidRPr="005556CB" w:rsidRDefault="000840AE" w:rsidP="000840A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04" w:type="dxa"/>
          </w:tcPr>
          <w:p w:rsidR="000840AE" w:rsidRPr="005556CB" w:rsidRDefault="000840AE" w:rsidP="000840AE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0840AE" w:rsidRPr="005556CB" w:rsidRDefault="000840AE" w:rsidP="000840AE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0840AE" w:rsidRPr="005556CB" w:rsidRDefault="000840AE" w:rsidP="000840A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0840AE" w:rsidRPr="005556CB" w:rsidRDefault="000840AE" w:rsidP="000840A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0840AE" w:rsidRPr="005556CB" w:rsidRDefault="000840AE" w:rsidP="000840AE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0840AE" w:rsidRPr="005556CB" w:rsidRDefault="000840AE" w:rsidP="000840A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0840AE" w:rsidRPr="005556CB" w:rsidRDefault="000840AE" w:rsidP="000840AE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lastRenderedPageBreak/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0840AE" w:rsidRPr="005556CB" w:rsidRDefault="000840AE" w:rsidP="000840AE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Pr="005556CB">
              <w:rPr>
                <w:sz w:val="28"/>
                <w:szCs w:val="28"/>
                <w:lang w:val="ru-RU"/>
              </w:rPr>
              <w:t>.</w:t>
            </w:r>
          </w:p>
          <w:p w:rsidR="000840AE" w:rsidRPr="005556CB" w:rsidRDefault="000840AE" w:rsidP="000840A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:rsidR="000840AE" w:rsidRPr="00377172" w:rsidRDefault="000840AE" w:rsidP="000840AE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bookmarkStart w:id="0" w:name="_GoBack"/>
            <w:bookmarkEnd w:id="0"/>
            <w:r w:rsidRPr="00377172">
              <w:rPr>
                <w:sz w:val="28"/>
                <w:szCs w:val="28"/>
                <w:shd w:val="clear" w:color="auto" w:fill="FFFFFF"/>
              </w:rPr>
              <w:t xml:space="preserve">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0840AE" w:rsidRPr="005556CB" w:rsidRDefault="000840AE" w:rsidP="00E20AC5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</w:t>
            </w:r>
            <w:r w:rsidR="00E20AC5">
              <w:rPr>
                <w:sz w:val="28"/>
                <w:szCs w:val="28"/>
              </w:rPr>
              <w:t xml:space="preserve">приймається </w:t>
            </w:r>
            <w:r>
              <w:rPr>
                <w:sz w:val="28"/>
                <w:szCs w:val="28"/>
              </w:rPr>
              <w:t>до 1</w:t>
            </w:r>
            <w:r w:rsidR="00942971">
              <w:rPr>
                <w:sz w:val="28"/>
                <w:szCs w:val="28"/>
              </w:rPr>
              <w:t>7</w:t>
            </w:r>
            <w:r w:rsidRPr="005556CB">
              <w:rPr>
                <w:sz w:val="28"/>
                <w:szCs w:val="28"/>
              </w:rPr>
              <w:t xml:space="preserve"> год. 00 хв. </w:t>
            </w:r>
            <w:r w:rsidR="00942971">
              <w:rPr>
                <w:sz w:val="28"/>
                <w:szCs w:val="28"/>
              </w:rPr>
              <w:t xml:space="preserve">11 травня </w:t>
            </w:r>
            <w:r w:rsidRPr="005556C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0840AE" w:rsidRPr="005556CB" w:rsidTr="00530898">
        <w:tc>
          <w:tcPr>
            <w:tcW w:w="3681" w:type="dxa"/>
            <w:gridSpan w:val="2"/>
          </w:tcPr>
          <w:p w:rsidR="000840AE" w:rsidRPr="005556CB" w:rsidRDefault="000840AE" w:rsidP="000840AE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804" w:type="dxa"/>
          </w:tcPr>
          <w:p w:rsidR="000840AE" w:rsidRPr="005556CB" w:rsidRDefault="000840AE" w:rsidP="000840AE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840AE" w:rsidRPr="005556CB" w:rsidTr="00530898">
        <w:tc>
          <w:tcPr>
            <w:tcW w:w="3681" w:type="dxa"/>
            <w:gridSpan w:val="2"/>
          </w:tcPr>
          <w:p w:rsidR="000840AE" w:rsidRPr="005556CB" w:rsidRDefault="000840AE" w:rsidP="000840AE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0840AE" w:rsidRPr="00BC20A1" w:rsidRDefault="000840AE" w:rsidP="000840AE">
            <w:pPr>
              <w:ind w:left="118"/>
              <w:rPr>
                <w:sz w:val="16"/>
                <w:szCs w:val="16"/>
              </w:rPr>
            </w:pPr>
          </w:p>
          <w:p w:rsidR="000840AE" w:rsidRPr="005556CB" w:rsidRDefault="000840AE" w:rsidP="000840AE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</w:t>
            </w:r>
            <w:r w:rsidR="005B2BE7">
              <w:rPr>
                <w:sz w:val="28"/>
                <w:szCs w:val="28"/>
              </w:rPr>
              <w:t>о спосіб проведення тестування</w:t>
            </w:r>
          </w:p>
          <w:p w:rsidR="000840AE" w:rsidRPr="005556CB" w:rsidRDefault="000840AE" w:rsidP="000840AE">
            <w:pPr>
              <w:ind w:left="118"/>
              <w:rPr>
                <w:sz w:val="28"/>
                <w:szCs w:val="28"/>
              </w:rPr>
            </w:pPr>
          </w:p>
          <w:p w:rsidR="000840AE" w:rsidRPr="005556CB" w:rsidRDefault="000840AE" w:rsidP="000840AE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</w:tc>
        <w:tc>
          <w:tcPr>
            <w:tcW w:w="6804" w:type="dxa"/>
          </w:tcPr>
          <w:p w:rsidR="000840AE" w:rsidRPr="005556CB" w:rsidRDefault="000840AE" w:rsidP="000840AE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травня </w:t>
            </w:r>
            <w:r w:rsidRPr="005556CB">
              <w:rPr>
                <w:sz w:val="28"/>
                <w:szCs w:val="28"/>
              </w:rPr>
              <w:t>2021 року 10 год. 00 хв.</w:t>
            </w:r>
          </w:p>
          <w:p w:rsidR="000840AE" w:rsidRPr="005556CB" w:rsidRDefault="000840AE" w:rsidP="000840AE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0840AE" w:rsidRDefault="000840AE" w:rsidP="000840AE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0840AE" w:rsidRDefault="000840AE" w:rsidP="000840AE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0840AE" w:rsidRDefault="000840AE" w:rsidP="000840AE">
            <w:pPr>
              <w:ind w:left="122" w:right="128"/>
              <w:jc w:val="both"/>
              <w:rPr>
                <w:sz w:val="16"/>
                <w:szCs w:val="16"/>
              </w:rPr>
            </w:pPr>
            <w:r w:rsidRPr="005556CB">
              <w:rPr>
                <w:sz w:val="28"/>
                <w:szCs w:val="28"/>
              </w:rPr>
              <w:t xml:space="preserve">м. Київ, </w:t>
            </w:r>
            <w:proofErr w:type="spellStart"/>
            <w:r w:rsidRPr="005556CB">
              <w:rPr>
                <w:sz w:val="28"/>
                <w:szCs w:val="28"/>
              </w:rPr>
              <w:t>Новопечерський</w:t>
            </w:r>
            <w:proofErr w:type="spellEnd"/>
            <w:r w:rsidRPr="00C42E6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E68">
              <w:rPr>
                <w:sz w:val="28"/>
                <w:szCs w:val="28"/>
                <w:lang w:val="ru-RU"/>
              </w:rPr>
              <w:t>провулок</w:t>
            </w:r>
            <w:proofErr w:type="spellEnd"/>
            <w:r w:rsidRPr="005556CB">
              <w:rPr>
                <w:sz w:val="28"/>
                <w:szCs w:val="28"/>
              </w:rPr>
              <w:t>, 3, корпус 2 (проведення тестування за фізичної присутності кандидатів)</w:t>
            </w:r>
          </w:p>
          <w:p w:rsidR="000840AE" w:rsidRPr="006D3F25" w:rsidRDefault="000840AE" w:rsidP="000840AE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0840AE" w:rsidRPr="005556CB" w:rsidRDefault="000840AE" w:rsidP="000840AE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Pr="005556CB">
              <w:rPr>
                <w:sz w:val="28"/>
                <w:szCs w:val="28"/>
              </w:rPr>
              <w:t xml:space="preserve">, 3, корпус 2 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0840AE" w:rsidRPr="005556CB" w:rsidRDefault="000840AE" w:rsidP="000840AE">
            <w:pPr>
              <w:jc w:val="both"/>
              <w:rPr>
                <w:sz w:val="28"/>
                <w:szCs w:val="28"/>
              </w:rPr>
            </w:pPr>
          </w:p>
        </w:tc>
      </w:tr>
      <w:tr w:rsidR="00F22967" w:rsidRPr="005556CB" w:rsidTr="00530898">
        <w:tc>
          <w:tcPr>
            <w:tcW w:w="3681" w:type="dxa"/>
            <w:gridSpan w:val="2"/>
          </w:tcPr>
          <w:p w:rsidR="00F22967" w:rsidRPr="005556CB" w:rsidRDefault="00F22967" w:rsidP="005B2BE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або спосіб проведення співбесіди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метою визначення суб</w:t>
            </w:r>
            <w:r w:rsidRPr="00F2296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 призначення або керівником державної служби переможця (переможців) конкурсу із зазначенням електронної</w:t>
            </w:r>
            <w:r w:rsidR="005B2BE7"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>платформи для комунікації дистанційно)</w:t>
            </w:r>
          </w:p>
        </w:tc>
        <w:tc>
          <w:tcPr>
            <w:tcW w:w="6804" w:type="dxa"/>
          </w:tcPr>
          <w:p w:rsidR="00BF0335" w:rsidRPr="005556CB" w:rsidRDefault="00BF0335" w:rsidP="00BF0335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Pr="005556CB">
              <w:rPr>
                <w:sz w:val="28"/>
                <w:szCs w:val="28"/>
              </w:rPr>
              <w:t xml:space="preserve">, 3, корпус 2 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F22967" w:rsidRPr="00BF0335" w:rsidRDefault="00F22967" w:rsidP="000840AE">
            <w:pPr>
              <w:ind w:left="122" w:right="128"/>
              <w:jc w:val="both"/>
              <w:rPr>
                <w:sz w:val="28"/>
                <w:szCs w:val="28"/>
              </w:rPr>
            </w:pPr>
          </w:p>
        </w:tc>
      </w:tr>
      <w:tr w:rsidR="000840AE" w:rsidRPr="005556CB" w:rsidTr="00530898">
        <w:trPr>
          <w:trHeight w:val="2215"/>
        </w:trPr>
        <w:tc>
          <w:tcPr>
            <w:tcW w:w="3681" w:type="dxa"/>
            <w:gridSpan w:val="2"/>
          </w:tcPr>
          <w:p w:rsidR="000840AE" w:rsidRPr="005556CB" w:rsidRDefault="000840AE" w:rsidP="000840A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</w:tcPr>
          <w:p w:rsidR="000840AE" w:rsidRPr="005556CB" w:rsidRDefault="000840AE" w:rsidP="000840AE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Золотаренко Наталія Олександрівна</w:t>
            </w:r>
          </w:p>
          <w:p w:rsidR="000840AE" w:rsidRPr="005556CB" w:rsidRDefault="000840AE" w:rsidP="000840AE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(044) 521-20-35</w:t>
            </w:r>
          </w:p>
          <w:p w:rsidR="000840AE" w:rsidRPr="005556CB" w:rsidRDefault="000840AE" w:rsidP="000840AE">
            <w:pPr>
              <w:ind w:left="112" w:right="199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kadru@dei.gov.ua</w:t>
            </w:r>
          </w:p>
        </w:tc>
      </w:tr>
      <w:tr w:rsidR="000840AE" w:rsidRPr="005556CB" w:rsidTr="00530898">
        <w:tc>
          <w:tcPr>
            <w:tcW w:w="10485" w:type="dxa"/>
            <w:gridSpan w:val="3"/>
          </w:tcPr>
          <w:p w:rsidR="000840AE" w:rsidRPr="005556CB" w:rsidRDefault="000840AE" w:rsidP="000840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0840AE" w:rsidRPr="005556CB" w:rsidTr="00530898">
        <w:tc>
          <w:tcPr>
            <w:tcW w:w="523" w:type="dxa"/>
          </w:tcPr>
          <w:p w:rsidR="000840AE" w:rsidRPr="005556CB" w:rsidRDefault="000840AE" w:rsidP="000840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0840AE" w:rsidRPr="005556CB" w:rsidRDefault="000840AE" w:rsidP="000840A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804" w:type="dxa"/>
          </w:tcPr>
          <w:p w:rsidR="000840AE" w:rsidRPr="005556CB" w:rsidRDefault="000840AE" w:rsidP="000840AE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вища освіта</w:t>
            </w:r>
            <w:r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rvts0"/>
                <w:sz w:val="28"/>
                <w:szCs w:val="28"/>
              </w:rPr>
              <w:t xml:space="preserve">ступеня не нижче магістра в галузі знань </w:t>
            </w:r>
            <w:r>
              <w:rPr>
                <w:rStyle w:val="rvts0"/>
                <w:sz w:val="28"/>
                <w:szCs w:val="28"/>
                <w:lang w:val="ru-RU"/>
              </w:rPr>
              <w:t>“</w:t>
            </w:r>
            <w:r>
              <w:rPr>
                <w:rStyle w:val="rvts0"/>
                <w:sz w:val="28"/>
                <w:szCs w:val="28"/>
              </w:rPr>
              <w:t>Право</w:t>
            </w:r>
            <w:r>
              <w:rPr>
                <w:rStyle w:val="rvts0"/>
                <w:sz w:val="28"/>
                <w:szCs w:val="28"/>
                <w:lang w:val="ru-RU"/>
              </w:rPr>
              <w:t>”</w:t>
            </w:r>
          </w:p>
        </w:tc>
      </w:tr>
      <w:tr w:rsidR="000840AE" w:rsidRPr="005556CB" w:rsidTr="00530898">
        <w:tc>
          <w:tcPr>
            <w:tcW w:w="523" w:type="dxa"/>
          </w:tcPr>
          <w:p w:rsidR="000840AE" w:rsidRPr="005556CB" w:rsidRDefault="000840AE" w:rsidP="000840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0840AE" w:rsidRPr="005556CB" w:rsidRDefault="000840AE" w:rsidP="000840A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04" w:type="dxa"/>
          </w:tcPr>
          <w:p w:rsidR="000840AE" w:rsidRPr="005556CB" w:rsidRDefault="000840AE" w:rsidP="000840AE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 </w:t>
            </w:r>
          </w:p>
        </w:tc>
      </w:tr>
      <w:tr w:rsidR="000840AE" w:rsidRPr="005556CB" w:rsidTr="00530898">
        <w:tc>
          <w:tcPr>
            <w:tcW w:w="523" w:type="dxa"/>
          </w:tcPr>
          <w:p w:rsidR="000840AE" w:rsidRPr="005556CB" w:rsidRDefault="000840AE" w:rsidP="000840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0840AE" w:rsidRPr="005556CB" w:rsidRDefault="000840AE" w:rsidP="000840A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04" w:type="dxa"/>
          </w:tcPr>
          <w:p w:rsidR="000840AE" w:rsidRPr="005556CB" w:rsidRDefault="000840AE" w:rsidP="000840AE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0840AE" w:rsidRPr="005556CB" w:rsidTr="00530898">
        <w:tc>
          <w:tcPr>
            <w:tcW w:w="523" w:type="dxa"/>
          </w:tcPr>
          <w:p w:rsidR="000840AE" w:rsidRPr="005556CB" w:rsidRDefault="000840AE" w:rsidP="000840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0840AE" w:rsidRPr="005556CB" w:rsidRDefault="000840AE" w:rsidP="000840A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804" w:type="dxa"/>
          </w:tcPr>
          <w:p w:rsidR="000840AE" w:rsidRPr="005556CB" w:rsidRDefault="000840AE" w:rsidP="000840AE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0840AE" w:rsidRPr="005556CB" w:rsidTr="00530898">
        <w:tc>
          <w:tcPr>
            <w:tcW w:w="10485" w:type="dxa"/>
            <w:gridSpan w:val="3"/>
          </w:tcPr>
          <w:p w:rsidR="000840AE" w:rsidRPr="005B579B" w:rsidRDefault="000840AE" w:rsidP="000840AE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0840AE" w:rsidRPr="005556CB" w:rsidTr="00530898">
        <w:tc>
          <w:tcPr>
            <w:tcW w:w="3681" w:type="dxa"/>
            <w:gridSpan w:val="2"/>
          </w:tcPr>
          <w:p w:rsidR="000840AE" w:rsidRPr="005B579B" w:rsidRDefault="000840AE" w:rsidP="000840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804" w:type="dxa"/>
          </w:tcPr>
          <w:p w:rsidR="000840AE" w:rsidRPr="005B579B" w:rsidRDefault="000840AE" w:rsidP="000840AE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0840AE" w:rsidRPr="005556CB" w:rsidTr="00530898">
        <w:tc>
          <w:tcPr>
            <w:tcW w:w="523" w:type="dxa"/>
          </w:tcPr>
          <w:p w:rsidR="000840AE" w:rsidRPr="005B579B" w:rsidRDefault="005755F8" w:rsidP="000840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0840AE" w:rsidRPr="005755F8" w:rsidRDefault="000840AE" w:rsidP="005755F8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804" w:type="dxa"/>
          </w:tcPr>
          <w:p w:rsidR="000840AE" w:rsidRPr="005755F8" w:rsidRDefault="000840AE" w:rsidP="005755F8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здатність приймати вчасні та виважені рішення;</w:t>
            </w:r>
          </w:p>
          <w:p w:rsidR="000840AE" w:rsidRPr="005755F8" w:rsidRDefault="000840AE" w:rsidP="005755F8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аналіз альтернатив;</w:t>
            </w:r>
          </w:p>
          <w:p w:rsidR="000840AE" w:rsidRPr="005755F8" w:rsidRDefault="000840AE" w:rsidP="005755F8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- спроможність іти на виважений ризик;</w:t>
            </w:r>
          </w:p>
          <w:p w:rsidR="000840AE" w:rsidRPr="005755F8" w:rsidRDefault="000840AE" w:rsidP="005755F8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i/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- автономність та ініціативність щодо пропозицій і рішень</w:t>
            </w:r>
          </w:p>
        </w:tc>
      </w:tr>
      <w:tr w:rsidR="005755F8" w:rsidRPr="005556CB" w:rsidTr="00530898">
        <w:tc>
          <w:tcPr>
            <w:tcW w:w="523" w:type="dxa"/>
          </w:tcPr>
          <w:p w:rsidR="005755F8" w:rsidRDefault="005755F8" w:rsidP="005755F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5755F8" w:rsidRDefault="005755F8" w:rsidP="00575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Ефективність аналізу та висновків</w:t>
            </w:r>
          </w:p>
        </w:tc>
        <w:tc>
          <w:tcPr>
            <w:tcW w:w="6804" w:type="dxa"/>
          </w:tcPr>
          <w:p w:rsidR="005755F8" w:rsidRPr="005755F8" w:rsidRDefault="005755F8" w:rsidP="005755F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755F8">
              <w:rPr>
                <w:rFonts w:eastAsia="Times New Roman"/>
                <w:color w:val="000000"/>
                <w:sz w:val="28"/>
                <w:szCs w:val="28"/>
              </w:rPr>
              <w:t>здатність узагальнювати інформацію, у тому числі з урахуванням гендерної статистики;</w:t>
            </w:r>
          </w:p>
          <w:p w:rsidR="005755F8" w:rsidRPr="005755F8" w:rsidRDefault="005755F8" w:rsidP="00575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9" w:right="12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Pr="005755F8">
              <w:rPr>
                <w:rFonts w:eastAsia="Times New Roman"/>
                <w:color w:val="000000"/>
                <w:sz w:val="28"/>
                <w:szCs w:val="28"/>
              </w:rPr>
              <w:t>здатність встановлювати логічні взаємозв’язки;</w:t>
            </w:r>
          </w:p>
          <w:p w:rsidR="005755F8" w:rsidRPr="00104B95" w:rsidRDefault="005755F8" w:rsidP="00575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  <w:tab w:val="left" w:pos="527"/>
                <w:tab w:val="left" w:pos="1802"/>
                <w:tab w:val="left" w:pos="3210"/>
                <w:tab w:val="left" w:pos="4332"/>
                <w:tab w:val="left" w:pos="5770"/>
              </w:tabs>
              <w:ind w:left="179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Pr="005755F8">
              <w:rPr>
                <w:rFonts w:eastAsia="Times New Roman"/>
                <w:color w:val="000000"/>
                <w:sz w:val="28"/>
                <w:szCs w:val="28"/>
              </w:rPr>
              <w:t>здатність робити коректні висновки</w:t>
            </w:r>
          </w:p>
        </w:tc>
      </w:tr>
      <w:tr w:rsidR="005755F8" w:rsidRPr="005556CB" w:rsidTr="00530898">
        <w:tc>
          <w:tcPr>
            <w:tcW w:w="523" w:type="dxa"/>
          </w:tcPr>
          <w:p w:rsidR="005755F8" w:rsidRPr="005B579B" w:rsidRDefault="005755F8" w:rsidP="005755F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5755F8" w:rsidRPr="005B579B" w:rsidRDefault="005755F8" w:rsidP="00575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jc w:val="both"/>
              <w:rPr>
                <w:rFonts w:eastAsia="Times New Roman"/>
                <w:sz w:val="28"/>
                <w:szCs w:val="28"/>
              </w:rPr>
            </w:pPr>
            <w:r w:rsidRPr="005B579B">
              <w:rPr>
                <w:rFonts w:eastAsia="Times New Roman"/>
                <w:sz w:val="28"/>
                <w:szCs w:val="28"/>
              </w:rPr>
              <w:t>Обґрунтування власної позиції</w:t>
            </w:r>
          </w:p>
        </w:tc>
        <w:tc>
          <w:tcPr>
            <w:tcW w:w="6804" w:type="dxa"/>
          </w:tcPr>
          <w:p w:rsidR="005755F8" w:rsidRPr="005B579B" w:rsidRDefault="005755F8" w:rsidP="005755F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6"/>
              </w:tabs>
              <w:ind w:left="178" w:right="128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5B579B">
              <w:rPr>
                <w:rFonts w:eastAsia="Times New Roman"/>
                <w:sz w:val="28"/>
                <w:szCs w:val="28"/>
              </w:rPr>
              <w:t>здатність правильно розставляти акценти та аргументувати позицію;</w:t>
            </w:r>
          </w:p>
          <w:p w:rsidR="005755F8" w:rsidRPr="005B579B" w:rsidRDefault="005755F8" w:rsidP="00575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right="128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Pr="005B579B">
              <w:rPr>
                <w:rFonts w:eastAsia="Times New Roman"/>
                <w:sz w:val="28"/>
                <w:szCs w:val="28"/>
              </w:rPr>
              <w:t>вміння правильно формулювати тези;</w:t>
            </w:r>
          </w:p>
          <w:p w:rsidR="005755F8" w:rsidRPr="005B579B" w:rsidRDefault="005755F8" w:rsidP="005755F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5"/>
                <w:tab w:val="left" w:pos="446"/>
                <w:tab w:val="left" w:pos="1507"/>
                <w:tab w:val="left" w:pos="3788"/>
                <w:tab w:val="left" w:pos="5160"/>
              </w:tabs>
              <w:ind w:left="178" w:right="128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5B579B">
              <w:rPr>
                <w:rFonts w:eastAsia="Times New Roman"/>
                <w:sz w:val="28"/>
                <w:szCs w:val="28"/>
              </w:rPr>
              <w:t>вміння використовувати прийоми, методи порівняння і узагальнення, доведення аргументів прикладами</w:t>
            </w:r>
          </w:p>
        </w:tc>
      </w:tr>
      <w:tr w:rsidR="005755F8" w:rsidRPr="005556CB" w:rsidTr="00530898">
        <w:tc>
          <w:tcPr>
            <w:tcW w:w="523" w:type="dxa"/>
          </w:tcPr>
          <w:p w:rsidR="005755F8" w:rsidRPr="005B579B" w:rsidRDefault="005755F8" w:rsidP="005755F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5755F8" w:rsidRPr="005B579B" w:rsidRDefault="005755F8" w:rsidP="00575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Уважність до деталей</w:t>
            </w:r>
          </w:p>
        </w:tc>
        <w:tc>
          <w:tcPr>
            <w:tcW w:w="6804" w:type="dxa"/>
          </w:tcPr>
          <w:p w:rsidR="005755F8" w:rsidRPr="00104B95" w:rsidRDefault="005755F8" w:rsidP="005755F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  <w:tab w:val="left" w:pos="527"/>
                <w:tab w:val="left" w:pos="1802"/>
                <w:tab w:val="left" w:pos="3210"/>
                <w:tab w:val="left" w:pos="4332"/>
                <w:tab w:val="left" w:pos="5770"/>
              </w:tabs>
              <w:ind w:left="178" w:right="128" w:firstLine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04B95">
              <w:rPr>
                <w:rFonts w:eastAsia="Times New Roman"/>
                <w:color w:val="000000" w:themeColor="text1"/>
                <w:sz w:val="28"/>
                <w:szCs w:val="28"/>
              </w:rPr>
              <w:t>здатний помічати окремі елементи та акцентувати увагу на деталях у своїй роботі;</w:t>
            </w:r>
          </w:p>
          <w:p w:rsidR="005755F8" w:rsidRPr="005B579B" w:rsidRDefault="005755F8" w:rsidP="005755F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128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104B95">
              <w:rPr>
                <w:rFonts w:eastAsia="Times New Roman"/>
                <w:color w:val="000000" w:themeColor="text1"/>
                <w:sz w:val="28"/>
                <w:szCs w:val="28"/>
              </w:rPr>
              <w:t>здатний враховувати деталі при прийнятті рішень</w:t>
            </w:r>
          </w:p>
        </w:tc>
      </w:tr>
      <w:tr w:rsidR="005755F8" w:rsidRPr="005556CB" w:rsidTr="00530898">
        <w:tc>
          <w:tcPr>
            <w:tcW w:w="10485" w:type="dxa"/>
            <w:gridSpan w:val="3"/>
          </w:tcPr>
          <w:p w:rsidR="005755F8" w:rsidRDefault="005755F8" w:rsidP="005755F8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</w:p>
          <w:p w:rsidR="005755F8" w:rsidRPr="005556CB" w:rsidRDefault="005755F8" w:rsidP="005755F8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5755F8" w:rsidRPr="005556CB" w:rsidTr="00530898">
        <w:tc>
          <w:tcPr>
            <w:tcW w:w="3681" w:type="dxa"/>
            <w:gridSpan w:val="2"/>
          </w:tcPr>
          <w:p w:rsidR="005755F8" w:rsidRPr="005556CB" w:rsidRDefault="005755F8" w:rsidP="005755F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804" w:type="dxa"/>
          </w:tcPr>
          <w:p w:rsidR="005755F8" w:rsidRPr="005556CB" w:rsidRDefault="005755F8" w:rsidP="005755F8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5755F8" w:rsidRPr="005556CB" w:rsidTr="00530898">
        <w:tc>
          <w:tcPr>
            <w:tcW w:w="523" w:type="dxa"/>
          </w:tcPr>
          <w:p w:rsidR="005755F8" w:rsidRPr="005556CB" w:rsidRDefault="005755F8" w:rsidP="005755F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5755F8" w:rsidRPr="005556CB" w:rsidRDefault="005755F8" w:rsidP="005755F8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04" w:type="dxa"/>
          </w:tcPr>
          <w:p w:rsidR="005755F8" w:rsidRPr="005556CB" w:rsidRDefault="005755F8" w:rsidP="005755F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:rsidR="005755F8" w:rsidRPr="005556CB" w:rsidRDefault="005755F8" w:rsidP="005755F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:rsidR="005755F8" w:rsidRPr="005556CB" w:rsidRDefault="005755F8" w:rsidP="005755F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Закону України “Про державну службу”;</w:t>
            </w:r>
          </w:p>
          <w:p w:rsidR="005755F8" w:rsidRPr="005556CB" w:rsidRDefault="005755F8" w:rsidP="005755F8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5755F8" w:rsidRPr="005556CB" w:rsidRDefault="005755F8" w:rsidP="005755F8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5755F8" w:rsidRPr="005556CB" w:rsidTr="00530898">
        <w:tc>
          <w:tcPr>
            <w:tcW w:w="523" w:type="dxa"/>
          </w:tcPr>
          <w:p w:rsidR="005755F8" w:rsidRPr="005556CB" w:rsidRDefault="005755F8" w:rsidP="005755F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58" w:type="dxa"/>
          </w:tcPr>
          <w:p w:rsidR="005755F8" w:rsidRDefault="005755F8" w:rsidP="005755F8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:rsidR="005755F8" w:rsidRPr="005556CB" w:rsidRDefault="005755F8" w:rsidP="005755F8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5755F8" w:rsidRDefault="005755F8" w:rsidP="005755F8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72578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5755F8" w:rsidRPr="007A2042" w:rsidRDefault="005755F8" w:rsidP="005755F8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A2042">
              <w:rPr>
                <w:rFonts w:eastAsia="Times New Roman"/>
                <w:sz w:val="28"/>
                <w:szCs w:val="28"/>
                <w:lang w:eastAsia="ru-RU"/>
              </w:rPr>
              <w:t>Кодексу законів про працю України;</w:t>
            </w:r>
          </w:p>
          <w:p w:rsidR="005755F8" w:rsidRPr="007A2042" w:rsidRDefault="005755F8" w:rsidP="005755F8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A2042">
              <w:rPr>
                <w:rFonts w:eastAsia="Times New Roman"/>
                <w:sz w:val="28"/>
                <w:szCs w:val="28"/>
                <w:lang w:eastAsia="ru-RU"/>
              </w:rPr>
              <w:t>Кодексу адміністративного судочинства України;</w:t>
            </w:r>
          </w:p>
          <w:p w:rsidR="005755F8" w:rsidRPr="007A2042" w:rsidRDefault="005755F8" w:rsidP="005755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6" w:right="104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7A2042">
              <w:rPr>
                <w:rFonts w:eastAsia="Times New Roman"/>
                <w:sz w:val="28"/>
                <w:szCs w:val="28"/>
                <w:lang w:eastAsia="ru-RU"/>
              </w:rPr>
              <w:t xml:space="preserve">Закону України “Про центральні органи виконавчої влади”; </w:t>
            </w:r>
          </w:p>
          <w:p w:rsidR="005755F8" w:rsidRPr="007A2042" w:rsidRDefault="005755F8" w:rsidP="005755F8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Закону України “Про охорону навколишнього природного середовища”; </w:t>
            </w:r>
          </w:p>
          <w:p w:rsidR="005755F8" w:rsidRPr="007A2042" w:rsidRDefault="005755F8" w:rsidP="005755F8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Закону України “Про основні засади державного нагляду (контролю) у сфері господарської діяльності”;</w:t>
            </w:r>
          </w:p>
          <w:p w:rsidR="005755F8" w:rsidRPr="007A2042" w:rsidRDefault="005755F8" w:rsidP="005755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6" w:right="104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7A2042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доступ до публічної інформації”;</w:t>
            </w:r>
          </w:p>
          <w:p w:rsidR="005755F8" w:rsidRPr="00530898" w:rsidRDefault="005755F8" w:rsidP="005755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6" w:right="104"/>
              <w:jc w:val="both"/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A2042">
              <w:rPr>
                <w:rFonts w:eastAsia="Times New Roman"/>
                <w:sz w:val="28"/>
                <w:szCs w:val="28"/>
                <w:lang w:eastAsia="ru-RU"/>
              </w:rPr>
              <w:t xml:space="preserve">Закону </w:t>
            </w:r>
            <w:r w:rsidRPr="0053089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України “Про звернення громадян”; </w:t>
            </w:r>
          </w:p>
          <w:p w:rsidR="005755F8" w:rsidRPr="00530898" w:rsidRDefault="005755F8" w:rsidP="005755F8">
            <w:pPr>
              <w:tabs>
                <w:tab w:val="left" w:pos="6277"/>
              </w:tabs>
              <w:suppressAutoHyphens/>
              <w:snapToGrid w:val="0"/>
              <w:ind w:left="126" w:right="104"/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zh-CN"/>
              </w:rPr>
            </w:pPr>
            <w:r w:rsidRPr="00530898">
              <w:rPr>
                <w:rFonts w:eastAsia="Times New Roman"/>
                <w:color w:val="000000" w:themeColor="text1"/>
                <w:sz w:val="28"/>
                <w:szCs w:val="28"/>
                <w:lang w:eastAsia="zh-CN"/>
              </w:rPr>
              <w:t xml:space="preserve">постанови Кабінету Міністрів України </w:t>
            </w:r>
            <w:r w:rsidRPr="00530898">
              <w:rPr>
                <w:rFonts w:eastAsia="Times New Roman"/>
                <w:bCs/>
                <w:color w:val="000000" w:themeColor="text1"/>
                <w:sz w:val="28"/>
                <w:szCs w:val="28"/>
                <w:lang w:eastAsia="zh-CN"/>
              </w:rPr>
              <w:t>від 26.11.2008               № 1040</w:t>
            </w:r>
            <w:r w:rsidRPr="00530898">
              <w:rPr>
                <w:rFonts w:eastAsia="Times New Roman"/>
                <w:color w:val="000000" w:themeColor="text1"/>
                <w:sz w:val="28"/>
                <w:szCs w:val="28"/>
                <w:lang w:eastAsia="zh-CN"/>
              </w:rPr>
              <w:t xml:space="preserve"> “</w:t>
            </w:r>
            <w:r w:rsidRPr="00530898">
              <w:rPr>
                <w:rFonts w:eastAsia="Times New Roman"/>
                <w:bCs/>
                <w:color w:val="000000" w:themeColor="text1"/>
                <w:sz w:val="28"/>
                <w:szCs w:val="28"/>
                <w:lang w:eastAsia="zh-CN"/>
              </w:rPr>
              <w:t>Про затвердження Загального положення про юридичну службу міністерства, іншого органу виконавчої влади, державного підприємства, установи та організації” (із змінами);</w:t>
            </w:r>
          </w:p>
          <w:p w:rsidR="00530898" w:rsidRPr="00530898" w:rsidRDefault="00530898" w:rsidP="00530898">
            <w:pPr>
              <w:ind w:left="132" w:right="118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30898">
              <w:rPr>
                <w:color w:val="000000" w:themeColor="text1"/>
                <w:sz w:val="28"/>
                <w:szCs w:val="28"/>
              </w:rPr>
              <w:t>постанови Кабінету Міністрів України</w:t>
            </w:r>
            <w:r w:rsidRPr="0053089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від 18.07.2007                № 950 “Про затвердження Регламенту Кабінету Міністрів України”;</w:t>
            </w:r>
          </w:p>
          <w:p w:rsidR="00530898" w:rsidRPr="00530898" w:rsidRDefault="00530898" w:rsidP="00530898">
            <w:pPr>
              <w:ind w:left="132" w:right="118"/>
              <w:jc w:val="both"/>
              <w:rPr>
                <w:color w:val="000000" w:themeColor="text1"/>
                <w:sz w:val="28"/>
                <w:szCs w:val="28"/>
              </w:rPr>
            </w:pPr>
            <w:r w:rsidRPr="00530898">
              <w:rPr>
                <w:color w:val="000000" w:themeColor="text1"/>
                <w:sz w:val="28"/>
                <w:szCs w:val="28"/>
              </w:rPr>
              <w:t>постанови Кабінету Міністрів України</w:t>
            </w:r>
            <w:r w:rsidRPr="0053089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від 28.12.1992                № 731 “Про затвердження Положення про державну реєстрацію нормативно-правових актів міністерств та</w:t>
            </w:r>
            <w:r w:rsidR="00EC5BE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інших органів виконавчої влади</w:t>
            </w:r>
            <w:r w:rsidRPr="0053089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”;</w:t>
            </w:r>
          </w:p>
          <w:p w:rsidR="005755F8" w:rsidRPr="00530898" w:rsidRDefault="005755F8" w:rsidP="00530898">
            <w:pPr>
              <w:ind w:left="132" w:right="104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zh-CN"/>
              </w:rPr>
            </w:pPr>
            <w:r w:rsidRPr="00530898">
              <w:rPr>
                <w:rFonts w:eastAsia="Times New Roman"/>
                <w:color w:val="000000" w:themeColor="text1"/>
                <w:sz w:val="28"/>
                <w:szCs w:val="28"/>
                <w:lang w:eastAsia="zh-CN"/>
              </w:rPr>
              <w:t>постанови Кабінету Міністрів України від 19.04.2017                    № 275 “Про затвердження Положення про Державну екологічну інспекцію України” (із змінами</w:t>
            </w:r>
            <w:r w:rsidR="00530898" w:rsidRPr="00530898">
              <w:rPr>
                <w:rFonts w:eastAsia="Times New Roman"/>
                <w:color w:val="000000" w:themeColor="text1"/>
                <w:sz w:val="28"/>
                <w:szCs w:val="28"/>
                <w:lang w:eastAsia="zh-CN"/>
              </w:rPr>
              <w:t>);</w:t>
            </w:r>
          </w:p>
          <w:p w:rsidR="00530898" w:rsidRPr="00530898" w:rsidRDefault="00530898" w:rsidP="00E20AC5">
            <w:pPr>
              <w:ind w:left="132" w:right="104"/>
              <w:jc w:val="both"/>
              <w:rPr>
                <w:sz w:val="28"/>
                <w:szCs w:val="28"/>
              </w:rPr>
            </w:pPr>
            <w:r w:rsidRPr="0053089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наказу Міністерства юстиції України від 12.04.2005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</w:t>
            </w:r>
            <w:r w:rsidRPr="0053089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№ 34/5 “Про вдосконалення порядку державної реєстрації нормативно-правових актів в органах юстиції та скасування рішення про державну реєстрацію нормативно-правових актів”, зареєстрованого в Міністерстві </w:t>
            </w:r>
            <w:r w:rsidRPr="00530898">
              <w:rPr>
                <w:rStyle w:val="rvts9"/>
                <w:bCs/>
                <w:color w:val="000000" w:themeColor="text1"/>
                <w:sz w:val="28"/>
                <w:szCs w:val="28"/>
              </w:rPr>
              <w:t xml:space="preserve">юстиції України </w:t>
            </w:r>
            <w:r w:rsidR="00E20AC5">
              <w:rPr>
                <w:rStyle w:val="rvts9"/>
                <w:bCs/>
                <w:color w:val="000000" w:themeColor="text1"/>
                <w:sz w:val="28"/>
                <w:szCs w:val="28"/>
              </w:rPr>
              <w:t xml:space="preserve">                       </w:t>
            </w:r>
            <w:r w:rsidRPr="00530898">
              <w:rPr>
                <w:rStyle w:val="rvts9"/>
                <w:bCs/>
                <w:color w:val="000000" w:themeColor="text1"/>
                <w:sz w:val="28"/>
                <w:szCs w:val="28"/>
              </w:rPr>
              <w:t xml:space="preserve">12 </w:t>
            </w:r>
            <w:r w:rsidRPr="00E20AC5">
              <w:rPr>
                <w:rStyle w:val="rvts9"/>
                <w:bCs/>
                <w:color w:val="000000" w:themeColor="text1"/>
                <w:sz w:val="28"/>
                <w:szCs w:val="28"/>
              </w:rPr>
              <w:t>квітня</w:t>
            </w:r>
            <w:r w:rsidR="00E20AC5">
              <w:rPr>
                <w:rStyle w:val="rvts9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20AC5">
              <w:rPr>
                <w:rStyle w:val="rvts9"/>
                <w:bCs/>
                <w:color w:val="000000" w:themeColor="text1"/>
                <w:sz w:val="28"/>
                <w:szCs w:val="28"/>
              </w:rPr>
              <w:t>2005р</w:t>
            </w:r>
            <w:r w:rsidRPr="00530898">
              <w:rPr>
                <w:rStyle w:val="rvts9"/>
                <w:bCs/>
                <w:color w:val="000000" w:themeColor="text1"/>
                <w:sz w:val="28"/>
                <w:szCs w:val="28"/>
              </w:rPr>
              <w:t>.</w:t>
            </w:r>
            <w:r w:rsidR="00E20AC5">
              <w:rPr>
                <w:rStyle w:val="rvts9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30898">
              <w:rPr>
                <w:rStyle w:val="rvts9"/>
                <w:bCs/>
                <w:color w:val="000000" w:themeColor="text1"/>
                <w:sz w:val="28"/>
                <w:szCs w:val="28"/>
              </w:rPr>
              <w:t>за № 381/10661</w:t>
            </w:r>
          </w:p>
        </w:tc>
      </w:tr>
    </w:tbl>
    <w:p w:rsidR="004A10A8" w:rsidRPr="005556CB" w:rsidRDefault="00E20AC5" w:rsidP="001708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A10A8" w:rsidRPr="005556CB" w:rsidSect="006D3F2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5880248"/>
    <w:multiLevelType w:val="hybridMultilevel"/>
    <w:tmpl w:val="2C342A98"/>
    <w:lvl w:ilvl="0" w:tplc="DCB80752">
      <w:numFmt w:val="bullet"/>
      <w:lvlText w:val="-"/>
      <w:lvlJc w:val="left"/>
      <w:pPr>
        <w:ind w:left="48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6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3439"/>
    <w:rsid w:val="00033C33"/>
    <w:rsid w:val="000407D2"/>
    <w:rsid w:val="00047206"/>
    <w:rsid w:val="00066013"/>
    <w:rsid w:val="00080739"/>
    <w:rsid w:val="000840AE"/>
    <w:rsid w:val="000A2BC1"/>
    <w:rsid w:val="000A7AF0"/>
    <w:rsid w:val="000C746E"/>
    <w:rsid w:val="000D04A8"/>
    <w:rsid w:val="000E6553"/>
    <w:rsid w:val="000F6F1A"/>
    <w:rsid w:val="00104699"/>
    <w:rsid w:val="00104B95"/>
    <w:rsid w:val="001151D7"/>
    <w:rsid w:val="001247B9"/>
    <w:rsid w:val="001564DB"/>
    <w:rsid w:val="0017085F"/>
    <w:rsid w:val="00173762"/>
    <w:rsid w:val="00205534"/>
    <w:rsid w:val="00251AB8"/>
    <w:rsid w:val="002523DB"/>
    <w:rsid w:val="002534F1"/>
    <w:rsid w:val="002561D9"/>
    <w:rsid w:val="002745F3"/>
    <w:rsid w:val="00280B7E"/>
    <w:rsid w:val="00282084"/>
    <w:rsid w:val="00290CD6"/>
    <w:rsid w:val="002916C8"/>
    <w:rsid w:val="00292751"/>
    <w:rsid w:val="002A4844"/>
    <w:rsid w:val="002B065E"/>
    <w:rsid w:val="002C66DF"/>
    <w:rsid w:val="002D1A0F"/>
    <w:rsid w:val="002D1D89"/>
    <w:rsid w:val="002E79D9"/>
    <w:rsid w:val="002F759D"/>
    <w:rsid w:val="003102A1"/>
    <w:rsid w:val="00315E53"/>
    <w:rsid w:val="003255D4"/>
    <w:rsid w:val="0032699A"/>
    <w:rsid w:val="003347F8"/>
    <w:rsid w:val="00353294"/>
    <w:rsid w:val="00357165"/>
    <w:rsid w:val="00362B3B"/>
    <w:rsid w:val="003633F9"/>
    <w:rsid w:val="00371950"/>
    <w:rsid w:val="00374EF4"/>
    <w:rsid w:val="0037612E"/>
    <w:rsid w:val="00377172"/>
    <w:rsid w:val="0038737A"/>
    <w:rsid w:val="003B6E85"/>
    <w:rsid w:val="00413B9D"/>
    <w:rsid w:val="00427FFD"/>
    <w:rsid w:val="0046383A"/>
    <w:rsid w:val="00471809"/>
    <w:rsid w:val="00474F76"/>
    <w:rsid w:val="00482BF4"/>
    <w:rsid w:val="00485ECE"/>
    <w:rsid w:val="004A10A8"/>
    <w:rsid w:val="004C5A9A"/>
    <w:rsid w:val="004E772E"/>
    <w:rsid w:val="004F5082"/>
    <w:rsid w:val="00502751"/>
    <w:rsid w:val="00515923"/>
    <w:rsid w:val="0052565F"/>
    <w:rsid w:val="00527382"/>
    <w:rsid w:val="00530898"/>
    <w:rsid w:val="00533387"/>
    <w:rsid w:val="005556CB"/>
    <w:rsid w:val="00571F32"/>
    <w:rsid w:val="005755F8"/>
    <w:rsid w:val="00581919"/>
    <w:rsid w:val="00596B35"/>
    <w:rsid w:val="005A7DB4"/>
    <w:rsid w:val="005B2BE7"/>
    <w:rsid w:val="005B2D8B"/>
    <w:rsid w:val="005B579B"/>
    <w:rsid w:val="005C40EA"/>
    <w:rsid w:val="005D51C0"/>
    <w:rsid w:val="005D6F13"/>
    <w:rsid w:val="005E6B9B"/>
    <w:rsid w:val="005E76F0"/>
    <w:rsid w:val="005F54D9"/>
    <w:rsid w:val="00600DCD"/>
    <w:rsid w:val="00611CB2"/>
    <w:rsid w:val="00621A9D"/>
    <w:rsid w:val="00660CB1"/>
    <w:rsid w:val="0067084B"/>
    <w:rsid w:val="00675C21"/>
    <w:rsid w:val="006769D9"/>
    <w:rsid w:val="00685236"/>
    <w:rsid w:val="006A396A"/>
    <w:rsid w:val="006D3F25"/>
    <w:rsid w:val="006D6AC1"/>
    <w:rsid w:val="00701DC3"/>
    <w:rsid w:val="00701E9B"/>
    <w:rsid w:val="00703877"/>
    <w:rsid w:val="0072240D"/>
    <w:rsid w:val="0072578B"/>
    <w:rsid w:val="00736AEF"/>
    <w:rsid w:val="0073767A"/>
    <w:rsid w:val="00761D82"/>
    <w:rsid w:val="00785A1C"/>
    <w:rsid w:val="007903BF"/>
    <w:rsid w:val="007A2042"/>
    <w:rsid w:val="007A60F6"/>
    <w:rsid w:val="007B5388"/>
    <w:rsid w:val="007C38ED"/>
    <w:rsid w:val="007C3B97"/>
    <w:rsid w:val="00805FE9"/>
    <w:rsid w:val="008302FF"/>
    <w:rsid w:val="00846B87"/>
    <w:rsid w:val="00885AA9"/>
    <w:rsid w:val="00894986"/>
    <w:rsid w:val="008E3F0D"/>
    <w:rsid w:val="00910C8A"/>
    <w:rsid w:val="00915906"/>
    <w:rsid w:val="00930C0D"/>
    <w:rsid w:val="00942971"/>
    <w:rsid w:val="009459F3"/>
    <w:rsid w:val="00946628"/>
    <w:rsid w:val="009706B7"/>
    <w:rsid w:val="0097162B"/>
    <w:rsid w:val="00973DB2"/>
    <w:rsid w:val="00980B90"/>
    <w:rsid w:val="0098519B"/>
    <w:rsid w:val="009861E1"/>
    <w:rsid w:val="00991878"/>
    <w:rsid w:val="009B40BE"/>
    <w:rsid w:val="009E3613"/>
    <w:rsid w:val="00A00AC1"/>
    <w:rsid w:val="00A033B1"/>
    <w:rsid w:val="00A13B42"/>
    <w:rsid w:val="00A26DF2"/>
    <w:rsid w:val="00A41D3F"/>
    <w:rsid w:val="00AA2DB6"/>
    <w:rsid w:val="00AF7C49"/>
    <w:rsid w:val="00B107F1"/>
    <w:rsid w:val="00B1463A"/>
    <w:rsid w:val="00B21F1E"/>
    <w:rsid w:val="00B572F5"/>
    <w:rsid w:val="00B80EAD"/>
    <w:rsid w:val="00BC20A1"/>
    <w:rsid w:val="00BD34FE"/>
    <w:rsid w:val="00BD7985"/>
    <w:rsid w:val="00BE55EF"/>
    <w:rsid w:val="00BF0335"/>
    <w:rsid w:val="00C03EE2"/>
    <w:rsid w:val="00C16652"/>
    <w:rsid w:val="00C21E5A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B710C"/>
    <w:rsid w:val="00CE1E97"/>
    <w:rsid w:val="00CE43A2"/>
    <w:rsid w:val="00CE77A6"/>
    <w:rsid w:val="00CE7E25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7415D"/>
    <w:rsid w:val="00D75D68"/>
    <w:rsid w:val="00D8100A"/>
    <w:rsid w:val="00D93CA1"/>
    <w:rsid w:val="00DA35F1"/>
    <w:rsid w:val="00DA4AE9"/>
    <w:rsid w:val="00DB6E65"/>
    <w:rsid w:val="00DF5B00"/>
    <w:rsid w:val="00E0224B"/>
    <w:rsid w:val="00E036CF"/>
    <w:rsid w:val="00E20AC5"/>
    <w:rsid w:val="00E254F2"/>
    <w:rsid w:val="00E3110A"/>
    <w:rsid w:val="00E3556A"/>
    <w:rsid w:val="00E70998"/>
    <w:rsid w:val="00E812BA"/>
    <w:rsid w:val="00E93E23"/>
    <w:rsid w:val="00E96A38"/>
    <w:rsid w:val="00E97C71"/>
    <w:rsid w:val="00EA250D"/>
    <w:rsid w:val="00EA4331"/>
    <w:rsid w:val="00EA6A0D"/>
    <w:rsid w:val="00EC3C05"/>
    <w:rsid w:val="00EC5BE1"/>
    <w:rsid w:val="00EC645A"/>
    <w:rsid w:val="00ED1BC1"/>
    <w:rsid w:val="00ED5A98"/>
    <w:rsid w:val="00F019B7"/>
    <w:rsid w:val="00F03BD8"/>
    <w:rsid w:val="00F04E30"/>
    <w:rsid w:val="00F1217E"/>
    <w:rsid w:val="00F22967"/>
    <w:rsid w:val="00F34A1C"/>
    <w:rsid w:val="00F37D37"/>
    <w:rsid w:val="00F4441F"/>
    <w:rsid w:val="00F7312D"/>
    <w:rsid w:val="00F74770"/>
    <w:rsid w:val="00FA5944"/>
    <w:rsid w:val="00FD3C61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9D67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rvps14">
    <w:name w:val="rvps14"/>
    <w:basedOn w:val="a"/>
    <w:rsid w:val="00530898"/>
    <w:pPr>
      <w:spacing w:before="100" w:beforeAutospacing="1" w:after="100" w:afterAutospacing="1"/>
    </w:pPr>
    <w:rPr>
      <w:rFonts w:eastAsia="Times New Roman"/>
    </w:rPr>
  </w:style>
  <w:style w:type="character" w:customStyle="1" w:styleId="rvts9">
    <w:name w:val="rvts9"/>
    <w:basedOn w:val="a0"/>
    <w:rsid w:val="00530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3C7AF-0F33-4F64-B548-29F94A74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5</Pages>
  <Words>5751</Words>
  <Characters>3279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215</cp:revision>
  <cp:lastPrinted>2021-04-29T12:28:00Z</cp:lastPrinted>
  <dcterms:created xsi:type="dcterms:W3CDTF">2019-07-18T13:12:00Z</dcterms:created>
  <dcterms:modified xsi:type="dcterms:W3CDTF">2021-04-29T13:43:00Z</dcterms:modified>
</cp:coreProperties>
</file>