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230FA0" w:rsidRPr="005556CB" w:rsidTr="001C2C20">
        <w:trPr>
          <w:trHeight w:val="1618"/>
        </w:trPr>
        <w:tc>
          <w:tcPr>
            <w:tcW w:w="2276" w:type="dxa"/>
          </w:tcPr>
          <w:p w:rsidR="00230FA0" w:rsidRPr="005556CB" w:rsidRDefault="00230FA0" w:rsidP="001C2C20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230FA0" w:rsidRPr="005556CB" w:rsidRDefault="00230FA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230FA0" w:rsidRPr="005556CB" w:rsidRDefault="00230FA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FA0" w:rsidRPr="005556CB" w:rsidRDefault="00230FA0" w:rsidP="001C2C20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>
              <w:rPr>
                <w:sz w:val="28"/>
                <w:szCs w:val="28"/>
              </w:rPr>
              <w:t>1</w:t>
            </w:r>
          </w:p>
          <w:p w:rsidR="00230FA0" w:rsidRPr="005556CB" w:rsidRDefault="00230FA0" w:rsidP="001C2C20">
            <w:pPr>
              <w:jc w:val="both"/>
              <w:rPr>
                <w:sz w:val="28"/>
                <w:szCs w:val="28"/>
              </w:rPr>
            </w:pPr>
          </w:p>
          <w:p w:rsidR="00230FA0" w:rsidRPr="005556CB" w:rsidRDefault="00230FA0" w:rsidP="001C2C20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230FA0" w:rsidRPr="005556CB" w:rsidRDefault="00230FA0" w:rsidP="001C2C20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230FA0" w:rsidRPr="00E6492E" w:rsidRDefault="006A22C4" w:rsidP="00E6492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rvts15"/>
                <w:sz w:val="28"/>
                <w:szCs w:val="28"/>
              </w:rPr>
              <w:t>від 07 червня 2021р. № 267</w:t>
            </w:r>
          </w:p>
        </w:tc>
      </w:tr>
    </w:tbl>
    <w:p w:rsidR="00230FA0" w:rsidRPr="005556CB" w:rsidRDefault="00230FA0" w:rsidP="00230FA0">
      <w:pPr>
        <w:jc w:val="center"/>
        <w:rPr>
          <w:sz w:val="28"/>
          <w:szCs w:val="28"/>
        </w:rPr>
      </w:pPr>
    </w:p>
    <w:p w:rsidR="00230FA0" w:rsidRDefault="00230FA0" w:rsidP="00230FA0">
      <w:pPr>
        <w:jc w:val="center"/>
        <w:rPr>
          <w:sz w:val="28"/>
          <w:szCs w:val="28"/>
        </w:rPr>
      </w:pPr>
    </w:p>
    <w:p w:rsidR="00230FA0" w:rsidRPr="005556CB" w:rsidRDefault="00230FA0" w:rsidP="00230FA0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УМОВИ </w:t>
      </w:r>
    </w:p>
    <w:p w:rsidR="00230FA0" w:rsidRPr="00B1418B" w:rsidRDefault="00230FA0" w:rsidP="00230FA0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</w:t>
      </w:r>
      <w:r w:rsidR="00D6397E">
        <w:rPr>
          <w:rFonts w:eastAsia="Times New Roman"/>
          <w:snapToGrid w:val="0"/>
          <w:sz w:val="28"/>
          <w:szCs w:val="28"/>
        </w:rPr>
        <w:t>«</w:t>
      </w:r>
      <w:r>
        <w:rPr>
          <w:rFonts w:eastAsia="Times New Roman"/>
          <w:snapToGrid w:val="0"/>
          <w:sz w:val="28"/>
          <w:szCs w:val="28"/>
        </w:rPr>
        <w:t>В</w:t>
      </w:r>
      <w:r w:rsidR="00D6397E">
        <w:rPr>
          <w:rFonts w:eastAsia="Times New Roman"/>
          <w:snapToGrid w:val="0"/>
          <w:sz w:val="28"/>
          <w:szCs w:val="28"/>
        </w:rPr>
        <w:t>»</w:t>
      </w:r>
      <w:r w:rsidRPr="003B6E85">
        <w:rPr>
          <w:rFonts w:eastAsia="Times New Roman"/>
          <w:snapToGrid w:val="0"/>
          <w:sz w:val="28"/>
          <w:szCs w:val="28"/>
        </w:rPr>
        <w:t xml:space="preserve"> – </w:t>
      </w:r>
      <w:r w:rsidRPr="00745AC8">
        <w:rPr>
          <w:snapToGrid w:val="0"/>
          <w:spacing w:val="-4"/>
          <w:sz w:val="28"/>
          <w:szCs w:val="28"/>
        </w:rPr>
        <w:t>головн</w:t>
      </w:r>
      <w:r>
        <w:rPr>
          <w:snapToGrid w:val="0"/>
          <w:spacing w:val="-4"/>
          <w:sz w:val="28"/>
          <w:szCs w:val="28"/>
        </w:rPr>
        <w:t>ого</w:t>
      </w:r>
      <w:r w:rsidRPr="00745AC8">
        <w:rPr>
          <w:snapToGrid w:val="0"/>
          <w:spacing w:val="-4"/>
          <w:sz w:val="28"/>
          <w:szCs w:val="28"/>
        </w:rPr>
        <w:t xml:space="preserve"> спеціаліст</w:t>
      </w:r>
      <w:r>
        <w:rPr>
          <w:snapToGrid w:val="0"/>
          <w:spacing w:val="-4"/>
          <w:sz w:val="28"/>
          <w:szCs w:val="28"/>
        </w:rPr>
        <w:t>а</w:t>
      </w:r>
      <w:r w:rsidRPr="00745AC8">
        <w:rPr>
          <w:snapToGrid w:val="0"/>
          <w:spacing w:val="-4"/>
          <w:sz w:val="28"/>
          <w:szCs w:val="28"/>
        </w:rPr>
        <w:t xml:space="preserve"> </w:t>
      </w:r>
      <w:r w:rsidRPr="00ED47CE">
        <w:rPr>
          <w:snapToGrid w:val="0"/>
          <w:spacing w:val="-4"/>
          <w:sz w:val="28"/>
          <w:szCs w:val="28"/>
        </w:rPr>
        <w:t>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</w:t>
      </w:r>
      <w:r>
        <w:rPr>
          <w:snapToGrid w:val="0"/>
          <w:spacing w:val="-4"/>
          <w:sz w:val="28"/>
          <w:szCs w:val="28"/>
          <w:lang w:val="ru-RU"/>
        </w:rPr>
        <w:t xml:space="preserve"> </w:t>
      </w:r>
      <w:r w:rsidRPr="00ED47CE">
        <w:rPr>
          <w:snapToGrid w:val="0"/>
          <w:spacing w:val="-4"/>
          <w:sz w:val="28"/>
          <w:szCs w:val="28"/>
        </w:rPr>
        <w:t>–</w:t>
      </w:r>
      <w:r>
        <w:rPr>
          <w:snapToGrid w:val="0"/>
          <w:spacing w:val="-4"/>
          <w:sz w:val="28"/>
          <w:szCs w:val="28"/>
          <w:lang w:val="ru-RU"/>
        </w:rPr>
        <w:t xml:space="preserve"> </w:t>
      </w:r>
      <w:proofErr w:type="spellStart"/>
      <w:r w:rsidRPr="00ED47CE">
        <w:rPr>
          <w:snapToGrid w:val="0"/>
          <w:spacing w:val="-4"/>
          <w:sz w:val="28"/>
          <w:szCs w:val="28"/>
        </w:rPr>
        <w:t>державн</w:t>
      </w:r>
      <w:proofErr w:type="spellEnd"/>
      <w:r>
        <w:rPr>
          <w:snapToGrid w:val="0"/>
          <w:spacing w:val="-4"/>
          <w:sz w:val="28"/>
          <w:szCs w:val="28"/>
          <w:lang w:val="ru-RU"/>
        </w:rPr>
        <w:t>ого</w:t>
      </w:r>
      <w:r w:rsidRPr="00ED47CE">
        <w:rPr>
          <w:snapToGrid w:val="0"/>
          <w:spacing w:val="-4"/>
          <w:sz w:val="28"/>
          <w:szCs w:val="28"/>
        </w:rPr>
        <w:t xml:space="preserve"> інспектор</w:t>
      </w:r>
      <w:r>
        <w:rPr>
          <w:snapToGrid w:val="0"/>
          <w:spacing w:val="-4"/>
          <w:sz w:val="28"/>
          <w:szCs w:val="28"/>
          <w:lang w:val="ru-RU"/>
        </w:rPr>
        <w:t>а</w:t>
      </w:r>
      <w:r w:rsidRPr="00ED47CE">
        <w:rPr>
          <w:snapToGrid w:val="0"/>
          <w:spacing w:val="-4"/>
          <w:sz w:val="28"/>
          <w:szCs w:val="28"/>
        </w:rPr>
        <w:t xml:space="preserve"> України з охорони навколишнього природного середовища </w:t>
      </w:r>
      <w:r w:rsidR="00571223" w:rsidRPr="00ED47CE">
        <w:rPr>
          <w:snapToGrid w:val="0"/>
          <w:spacing w:val="-4"/>
          <w:sz w:val="28"/>
          <w:szCs w:val="28"/>
        </w:rPr>
        <w:t>(на період відпустки основного працівника для догляду за дитиною до досягнення нею трирічного віку)</w:t>
      </w:r>
    </w:p>
    <w:p w:rsidR="00230FA0" w:rsidRPr="005556CB" w:rsidRDefault="00230FA0" w:rsidP="00230FA0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230FA0" w:rsidRPr="005556CB" w:rsidTr="001C2C20">
        <w:tc>
          <w:tcPr>
            <w:tcW w:w="10486" w:type="dxa"/>
            <w:gridSpan w:val="3"/>
            <w:vAlign w:val="center"/>
          </w:tcPr>
          <w:p w:rsidR="00230FA0" w:rsidRPr="005556CB" w:rsidRDefault="00230FA0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A0" w:rsidRPr="00ED47C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здійснення державного нагляду (контролю)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</w:t>
            </w:r>
            <w:r w:rsidRPr="00ED47CE">
              <w:rPr>
                <w:spacing w:val="-4"/>
                <w:sz w:val="28"/>
                <w:szCs w:val="28"/>
              </w:rPr>
              <w:br/>
              <w:t>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 – нерезидентами вимог законодавства, зокрема, у галузі охорони атмосферного повітря;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noProof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надання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територіальним органам методичної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>і практичної допомоги з питан</w:t>
            </w:r>
            <w:r w:rsidR="00951875">
              <w:rPr>
                <w:noProof/>
                <w:spacing w:val="-4"/>
                <w:sz w:val="28"/>
                <w:szCs w:val="28"/>
              </w:rPr>
              <w:t xml:space="preserve">ь, що належать </w:t>
            </w:r>
            <w:r w:rsidR="00951875">
              <w:rPr>
                <w:noProof/>
                <w:spacing w:val="-4"/>
                <w:sz w:val="28"/>
                <w:szCs w:val="28"/>
              </w:rPr>
              <w:br/>
              <w:t>до компетенції В</w:t>
            </w:r>
            <w:bookmarkStart w:id="0" w:name="_GoBack"/>
            <w:bookmarkEnd w:id="0"/>
            <w:r w:rsidRPr="00ED47CE">
              <w:rPr>
                <w:noProof/>
                <w:spacing w:val="-4"/>
                <w:sz w:val="28"/>
                <w:szCs w:val="28"/>
              </w:rPr>
              <w:t>ідділу;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noProof/>
                <w:spacing w:val="-4"/>
                <w:sz w:val="28"/>
                <w:szCs w:val="28"/>
              </w:rPr>
              <w:t xml:space="preserve">- прийняття участі у перевірках їх діяльності в частині організації і здійснення державного нагляду (контролю)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>у сфері охорони атмосферного повітря;</w:t>
            </w:r>
          </w:p>
          <w:p w:rsidR="00230FA0" w:rsidRPr="00E6492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прийняття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участі у проведенні курсів підвищення кваліфікації з питань організації та здійснення державного нагляду (контролю) за додержанням вимог законодавства у сфері охорони атмосферного повітря для державних інспекторів з охорони навколишнього природного середовища, громадських </w:t>
            </w:r>
            <w:r w:rsidR="00E6492E">
              <w:rPr>
                <w:noProof/>
                <w:spacing w:val="-4"/>
                <w:sz w:val="28"/>
                <w:szCs w:val="28"/>
              </w:rPr>
              <w:t xml:space="preserve">інспекторів </w:t>
            </w:r>
            <w:r w:rsidR="00E6492E">
              <w:rPr>
                <w:noProof/>
                <w:spacing w:val="-4"/>
                <w:sz w:val="28"/>
                <w:szCs w:val="28"/>
              </w:rPr>
              <w:br/>
              <w:t>з охорони довкілля</w:t>
            </w:r>
            <w:r w:rsidR="00E6492E" w:rsidRPr="00E6492E">
              <w:rPr>
                <w:noProof/>
                <w:spacing w:val="-4"/>
                <w:sz w:val="28"/>
                <w:szCs w:val="28"/>
              </w:rPr>
              <w:t>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готування 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пропозицій начальнику відділу до проектів нормативно-правових документів з питань, що належать 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</w:rPr>
              <w:lastRenderedPageBreak/>
              <w:t>до компетенції Відділу, та прийняття участі в їх розробці;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р</w:t>
            </w:r>
            <w:r w:rsidRPr="00ED47CE">
              <w:rPr>
                <w:rFonts w:eastAsia="Times New Roman"/>
                <w:spacing w:val="-4"/>
                <w:sz w:val="28"/>
                <w:szCs w:val="28"/>
              </w:rPr>
              <w:t>озгляд депутатських звернень, доручень Президента України, Верховної Ради України, Кабінету Міністрів України, адвокатських запитів, інформаційних запитів,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проведення збору, аналізу та узагальнення матеріалів звітності про роботу територіальних та міжрегіональних територіальних органів Держекоінспекції з питань, ві</w:t>
            </w:r>
            <w:r w:rsidR="00951875">
              <w:rPr>
                <w:spacing w:val="-4"/>
                <w:sz w:val="28"/>
                <w:szCs w:val="28"/>
              </w:rPr>
              <w:t>днесених до компетенції Відділу;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прийняття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участі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роботі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нарад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семінарів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конференцій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>питань</w:t>
            </w:r>
            <w:proofErr w:type="spellEnd"/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з питань охорони навколишнього природного середовища;</w:t>
            </w:r>
          </w:p>
          <w:p w:rsidR="00230FA0" w:rsidRPr="00ED47CE" w:rsidRDefault="00230FA0" w:rsidP="00230FA0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- </w:t>
            </w:r>
            <w:r w:rsidRPr="00ED47CE">
              <w:rPr>
                <w:spacing w:val="-4"/>
                <w:sz w:val="28"/>
                <w:szCs w:val="28"/>
              </w:rPr>
              <w:t>виконання в установлені строки наказів, доручень Держекоінспекції, доручень, завдань начальника Управління та начальника Відділу з питань, що належать до повноважень Відділу.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230FA0" w:rsidRPr="004841D1" w:rsidRDefault="00230FA0" w:rsidP="00230FA0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850</w:t>
            </w:r>
            <w:r w:rsidRPr="004841D1">
              <w:rPr>
                <w:sz w:val="28"/>
                <w:szCs w:val="28"/>
                <w:shd w:val="clear" w:color="auto" w:fill="FFFFFF"/>
              </w:rPr>
              <w:t>0 грн.</w:t>
            </w:r>
            <w:r w:rsidRPr="004841D1">
              <w:rPr>
                <w:sz w:val="28"/>
                <w:szCs w:val="28"/>
              </w:rPr>
              <w:t>;</w:t>
            </w:r>
          </w:p>
          <w:p w:rsidR="00230FA0" w:rsidRPr="004841D1" w:rsidRDefault="00230FA0" w:rsidP="00230FA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230FA0" w:rsidRPr="004841D1" w:rsidRDefault="00230FA0" w:rsidP="00230FA0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30FA0" w:rsidRDefault="006E7DE7" w:rsidP="00230FA0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r w:rsidRPr="00ED47CE">
              <w:rPr>
                <w:snapToGrid w:val="0"/>
                <w:spacing w:val="-4"/>
                <w:sz w:val="28"/>
                <w:szCs w:val="28"/>
              </w:rPr>
              <w:t>на період відпустки основного працівника для догляду за дитиною до</w:t>
            </w:r>
            <w:r>
              <w:rPr>
                <w:snapToGrid w:val="0"/>
                <w:spacing w:val="-4"/>
                <w:sz w:val="28"/>
                <w:szCs w:val="28"/>
              </w:rPr>
              <w:t xml:space="preserve"> досягнення нею трирічного віку</w:t>
            </w:r>
            <w:r w:rsidR="00230FA0"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230FA0" w:rsidRPr="00696C80" w:rsidRDefault="00230FA0" w:rsidP="00230FA0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230FA0" w:rsidRPr="004841D1" w:rsidRDefault="00230FA0" w:rsidP="00230FA0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30FA0" w:rsidRPr="004841D1" w:rsidRDefault="00230FA0" w:rsidP="00230FA0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4841D1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r w:rsidRPr="004841D1">
              <w:rPr>
                <w:sz w:val="28"/>
                <w:szCs w:val="28"/>
              </w:rPr>
              <w:t>я,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r w:rsidRPr="004841D1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230FA0" w:rsidRPr="004841D1" w:rsidRDefault="00230FA0" w:rsidP="00230FA0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230FA0" w:rsidRPr="004841D1" w:rsidRDefault="00230FA0" w:rsidP="00230FA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841D1">
              <w:rPr>
                <w:sz w:val="28"/>
                <w:szCs w:val="28"/>
              </w:rPr>
              <w:t>язковою</w:t>
            </w:r>
            <w:proofErr w:type="spellEnd"/>
            <w:r w:rsidRPr="004841D1">
              <w:rPr>
                <w:sz w:val="28"/>
                <w:szCs w:val="28"/>
              </w:rPr>
              <w:t>.</w:t>
            </w:r>
          </w:p>
          <w:p w:rsidR="00230FA0" w:rsidRPr="004841D1" w:rsidRDefault="00230FA0" w:rsidP="00230FA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41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841D1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30FA0" w:rsidRPr="004841D1" w:rsidRDefault="00230FA0" w:rsidP="00454B6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Інформація приймається до 1</w:t>
            </w:r>
            <w:r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>1</w:t>
            </w:r>
            <w:r w:rsidR="00454B6D">
              <w:rPr>
                <w:sz w:val="28"/>
                <w:szCs w:val="28"/>
              </w:rPr>
              <w:t>4</w:t>
            </w:r>
            <w:r w:rsidRPr="0048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</w:t>
            </w:r>
            <w:r w:rsidRPr="004841D1">
              <w:rPr>
                <w:sz w:val="28"/>
                <w:szCs w:val="28"/>
              </w:rPr>
              <w:t>вня 2021 року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30FA0" w:rsidRPr="00BC20A1" w:rsidRDefault="00230FA0" w:rsidP="00230FA0">
            <w:pPr>
              <w:ind w:left="118"/>
              <w:rPr>
                <w:sz w:val="16"/>
                <w:szCs w:val="16"/>
              </w:rPr>
            </w:pPr>
          </w:p>
          <w:p w:rsidR="00230FA0" w:rsidRPr="005556CB" w:rsidRDefault="00230FA0" w:rsidP="00230FA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230FA0" w:rsidRPr="005556CB" w:rsidRDefault="00230FA0" w:rsidP="00230FA0">
            <w:pPr>
              <w:ind w:left="118"/>
              <w:rPr>
                <w:sz w:val="28"/>
                <w:szCs w:val="28"/>
              </w:rPr>
            </w:pPr>
          </w:p>
          <w:p w:rsidR="00230FA0" w:rsidRPr="005556CB" w:rsidRDefault="00230FA0" w:rsidP="00230FA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230FA0" w:rsidRPr="005556CB" w:rsidRDefault="00637923" w:rsidP="00230FA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FA0">
              <w:rPr>
                <w:sz w:val="28"/>
                <w:szCs w:val="28"/>
              </w:rPr>
              <w:t xml:space="preserve"> червня </w:t>
            </w:r>
            <w:r w:rsidR="00230FA0" w:rsidRPr="005556CB">
              <w:rPr>
                <w:sz w:val="28"/>
                <w:szCs w:val="28"/>
              </w:rPr>
              <w:t>2021 року 10 год. 00 хв.</w:t>
            </w:r>
          </w:p>
          <w:p w:rsidR="00230FA0" w:rsidRPr="005556CB" w:rsidRDefault="00230FA0" w:rsidP="00230FA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30FA0" w:rsidRDefault="00230FA0" w:rsidP="00230FA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30FA0" w:rsidRDefault="00230FA0" w:rsidP="00230FA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30FA0" w:rsidRDefault="00230FA0" w:rsidP="00230FA0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230FA0" w:rsidRPr="006D3F25" w:rsidRDefault="00230FA0" w:rsidP="00230FA0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230FA0" w:rsidRPr="005556CB" w:rsidRDefault="00230FA0" w:rsidP="00230FA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230FA0" w:rsidRPr="005556CB" w:rsidRDefault="00230FA0" w:rsidP="00230FA0">
            <w:pPr>
              <w:jc w:val="both"/>
              <w:rPr>
                <w:sz w:val="28"/>
                <w:szCs w:val="28"/>
              </w:rPr>
            </w:pP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</w:t>
            </w:r>
            <w:r>
              <w:rPr>
                <w:sz w:val="28"/>
                <w:szCs w:val="28"/>
              </w:rPr>
              <w:lastRenderedPageBreak/>
              <w:t xml:space="preserve">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230FA0" w:rsidRPr="00BF0335" w:rsidRDefault="00230FA0" w:rsidP="00230FA0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230FA0" w:rsidRPr="005556CB" w:rsidTr="001C2C20">
        <w:trPr>
          <w:trHeight w:val="1891"/>
        </w:trPr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2D4F40" w:rsidRPr="00F4089C" w:rsidRDefault="002D4F40" w:rsidP="002D4F40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230FA0" w:rsidRPr="005556CB" w:rsidRDefault="002D4F40" w:rsidP="002D4F40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  <w:r w:rsidR="00230FA0" w:rsidRPr="005556CB">
              <w:rPr>
                <w:sz w:val="28"/>
                <w:szCs w:val="28"/>
              </w:rPr>
              <w:t>(044) 521-20-35</w:t>
            </w:r>
          </w:p>
          <w:p w:rsidR="00230FA0" w:rsidRPr="005556CB" w:rsidRDefault="00230FA0" w:rsidP="00230FA0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230FA0" w:rsidRPr="005556CB" w:rsidTr="001C2C20">
        <w:tc>
          <w:tcPr>
            <w:tcW w:w="10486" w:type="dxa"/>
            <w:gridSpan w:val="3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30FA0" w:rsidRPr="005556CB" w:rsidRDefault="00230FA0" w:rsidP="00230FA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230FA0" w:rsidRPr="005556CB" w:rsidRDefault="00230FA0" w:rsidP="009E25EF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</w:t>
            </w:r>
            <w:r w:rsidR="009E25EF">
              <w:rPr>
                <w:rStyle w:val="rvts0"/>
                <w:sz w:val="28"/>
                <w:szCs w:val="28"/>
              </w:rPr>
              <w:t xml:space="preserve"> бакалавра, молодшого бакалавра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30FA0" w:rsidRPr="005556CB" w:rsidRDefault="00230FA0" w:rsidP="00230FA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30FA0" w:rsidRPr="005556CB" w:rsidRDefault="00230FA0" w:rsidP="00230FA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30FA0" w:rsidRPr="005556CB" w:rsidRDefault="00230FA0" w:rsidP="00230FA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230FA0" w:rsidRPr="005556CB" w:rsidTr="001C2C20">
        <w:tc>
          <w:tcPr>
            <w:tcW w:w="10486" w:type="dxa"/>
            <w:gridSpan w:val="3"/>
          </w:tcPr>
          <w:p w:rsidR="00230FA0" w:rsidRPr="005B579B" w:rsidRDefault="00230FA0" w:rsidP="00230FA0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B579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230FA0" w:rsidRPr="005B579B" w:rsidRDefault="00230FA0" w:rsidP="00230FA0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B579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30FA0" w:rsidRPr="00EC3C05" w:rsidRDefault="00230FA0" w:rsidP="0023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230FA0" w:rsidRPr="00EC3C05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</w:t>
            </w:r>
            <w:r w:rsidR="00C81979">
              <w:rPr>
                <w:rFonts w:eastAsia="Times New Roman"/>
                <w:color w:val="000000"/>
                <w:sz w:val="28"/>
                <w:szCs w:val="28"/>
              </w:rPr>
              <w:t>ість</w:t>
            </w:r>
            <w:r w:rsidRPr="00EC3C05">
              <w:rPr>
                <w:rFonts w:eastAsia="Times New Roman"/>
                <w:color w:val="000000"/>
                <w:sz w:val="28"/>
                <w:szCs w:val="28"/>
              </w:rPr>
              <w:t xml:space="preserve"> помічати окремі елементи та акцентувати увагу на деталях у своїй роботі;</w:t>
            </w:r>
          </w:p>
          <w:p w:rsidR="00230FA0" w:rsidRPr="00EC3C05" w:rsidRDefault="00230FA0" w:rsidP="00C819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</w:t>
            </w:r>
            <w:r w:rsidR="00C81979">
              <w:rPr>
                <w:rFonts w:eastAsia="Times New Roman"/>
                <w:color w:val="000000"/>
                <w:sz w:val="28"/>
                <w:szCs w:val="28"/>
              </w:rPr>
              <w:t>ість</w:t>
            </w:r>
            <w:r w:rsidRPr="00EC3C05">
              <w:rPr>
                <w:rFonts w:eastAsia="Times New Roman"/>
                <w:color w:val="000000"/>
                <w:sz w:val="28"/>
                <w:szCs w:val="28"/>
              </w:rPr>
              <w:t xml:space="preserve"> враховувати деталі при прийнятті рішень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B579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30FA0" w:rsidRPr="00C83D37" w:rsidRDefault="00230FA0" w:rsidP="0023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B579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30FA0" w:rsidRPr="00C83D37" w:rsidRDefault="00230FA0" w:rsidP="0023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30FA0" w:rsidRPr="00C83D37" w:rsidRDefault="00230FA0" w:rsidP="00230F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230FA0" w:rsidRPr="005556CB" w:rsidTr="001C2C20">
        <w:tc>
          <w:tcPr>
            <w:tcW w:w="10486" w:type="dxa"/>
            <w:gridSpan w:val="3"/>
          </w:tcPr>
          <w:p w:rsidR="00230FA0" w:rsidRPr="005556CB" w:rsidRDefault="00230FA0" w:rsidP="00230FA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230FA0" w:rsidRPr="005556CB" w:rsidTr="001C2C20">
        <w:tc>
          <w:tcPr>
            <w:tcW w:w="3681" w:type="dxa"/>
            <w:gridSpan w:val="2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230FA0" w:rsidRPr="005556CB" w:rsidRDefault="00230FA0" w:rsidP="00230FA0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230FA0" w:rsidRPr="005556CB" w:rsidTr="001C2C20">
        <w:tc>
          <w:tcPr>
            <w:tcW w:w="523" w:type="dxa"/>
          </w:tcPr>
          <w:p w:rsidR="00230FA0" w:rsidRPr="005556CB" w:rsidRDefault="00230FA0" w:rsidP="00230F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30FA0" w:rsidRPr="005556CB" w:rsidRDefault="00230FA0" w:rsidP="00230FA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230FA0" w:rsidRPr="005556CB" w:rsidRDefault="00230FA0" w:rsidP="004B1C4A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230FA0" w:rsidRPr="005556CB" w:rsidRDefault="00230FA0" w:rsidP="004B1C4A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230FA0" w:rsidRPr="005556CB" w:rsidRDefault="00230FA0" w:rsidP="004B1C4A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 w:rsidR="00EF6BDA" w:rsidRPr="00EF6BDA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державну службу</w:t>
            </w:r>
            <w:r w:rsidR="00EF6BDA" w:rsidRPr="00EF6BDA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;</w:t>
            </w:r>
          </w:p>
          <w:p w:rsidR="00230FA0" w:rsidRPr="005556CB" w:rsidRDefault="00230FA0" w:rsidP="004B1C4A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Закону України </w:t>
            </w:r>
            <w:r w:rsidR="00EF6BDA" w:rsidRPr="00EF6BDA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запобігання корупції</w:t>
            </w:r>
            <w:r w:rsidR="00EF6BDA" w:rsidRPr="00EF6BDA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230FA0" w:rsidRPr="001643BD" w:rsidTr="001C2C20">
        <w:tc>
          <w:tcPr>
            <w:tcW w:w="523" w:type="dxa"/>
          </w:tcPr>
          <w:p w:rsidR="00230FA0" w:rsidRPr="001643BD" w:rsidRDefault="00230FA0" w:rsidP="00230F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230FA0" w:rsidRPr="001643BD" w:rsidRDefault="00230FA0" w:rsidP="00230FA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230FA0" w:rsidRPr="001643BD" w:rsidRDefault="00230FA0" w:rsidP="00230FA0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D85EDC" w:rsidRDefault="00D85EDC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r w:rsidR="00EF6BDA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D85EDC" w:rsidRDefault="00D85EDC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 w:rsidR="00EF6BDA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="00EF6BDA"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="00EF6BDA"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F6BDA" w:rsidRPr="00EF6BDA" w:rsidRDefault="00EF6BDA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відходи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EF6BDA" w:rsidRDefault="00EF6BDA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D85EDC" w:rsidRDefault="00D85EDC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 w:rsidR="00EF6BDA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="00EF6BDA"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="00EF6BDA"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36406" w:rsidRDefault="00E36406" w:rsidP="00E3640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E36406" w:rsidRPr="00E36406" w:rsidRDefault="00E36406" w:rsidP="00D85ED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230FA0" w:rsidRPr="00BA1B5E" w:rsidRDefault="003B0EF9" w:rsidP="00EF6BD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="00BA1B5E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1B5E"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="00BA1B5E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="00230FA0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="00EF6BDA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="00230FA0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 w:rsidR="00230FA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 w:rsidR="00EF6BDA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 w:rsid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="00230FA0"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230FA0" w:rsidRPr="001643BD" w:rsidRDefault="00230FA0" w:rsidP="00230FA0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t xml:space="preserve"> </w:t>
      </w:r>
    </w:p>
    <w:p w:rsidR="00230FA0" w:rsidRDefault="00230FA0" w:rsidP="00230FA0"/>
    <w:sectPr w:rsidR="00230FA0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0"/>
    <w:rsid w:val="000824C5"/>
    <w:rsid w:val="000A3768"/>
    <w:rsid w:val="000B6480"/>
    <w:rsid w:val="001859D6"/>
    <w:rsid w:val="00230FA0"/>
    <w:rsid w:val="00267279"/>
    <w:rsid w:val="002D4F40"/>
    <w:rsid w:val="003453DB"/>
    <w:rsid w:val="00351D98"/>
    <w:rsid w:val="003A69B3"/>
    <w:rsid w:val="003B0EF9"/>
    <w:rsid w:val="003E7465"/>
    <w:rsid w:val="003F66A0"/>
    <w:rsid w:val="004423D6"/>
    <w:rsid w:val="00454B6D"/>
    <w:rsid w:val="004707AC"/>
    <w:rsid w:val="00481F69"/>
    <w:rsid w:val="004B1C4A"/>
    <w:rsid w:val="00512839"/>
    <w:rsid w:val="00533CB8"/>
    <w:rsid w:val="00571223"/>
    <w:rsid w:val="0061565E"/>
    <w:rsid w:val="00621549"/>
    <w:rsid w:val="00634699"/>
    <w:rsid w:val="00637923"/>
    <w:rsid w:val="006414F1"/>
    <w:rsid w:val="006438C0"/>
    <w:rsid w:val="006767A6"/>
    <w:rsid w:val="006A22C4"/>
    <w:rsid w:val="006B4F99"/>
    <w:rsid w:val="006E7DE7"/>
    <w:rsid w:val="00764E05"/>
    <w:rsid w:val="007932A9"/>
    <w:rsid w:val="007A4D73"/>
    <w:rsid w:val="007B4AC4"/>
    <w:rsid w:val="008A0BBD"/>
    <w:rsid w:val="008A1CAB"/>
    <w:rsid w:val="008B0A9E"/>
    <w:rsid w:val="008B3A67"/>
    <w:rsid w:val="008C0A1A"/>
    <w:rsid w:val="008D27B0"/>
    <w:rsid w:val="00934421"/>
    <w:rsid w:val="00951875"/>
    <w:rsid w:val="00963194"/>
    <w:rsid w:val="009862BB"/>
    <w:rsid w:val="009E25EF"/>
    <w:rsid w:val="00AB6960"/>
    <w:rsid w:val="00AF3224"/>
    <w:rsid w:val="00BA1B5E"/>
    <w:rsid w:val="00C31555"/>
    <w:rsid w:val="00C60B06"/>
    <w:rsid w:val="00C674C2"/>
    <w:rsid w:val="00C81979"/>
    <w:rsid w:val="00CB2C44"/>
    <w:rsid w:val="00CB4C20"/>
    <w:rsid w:val="00D6397E"/>
    <w:rsid w:val="00D85EDC"/>
    <w:rsid w:val="00D90E45"/>
    <w:rsid w:val="00E1401C"/>
    <w:rsid w:val="00E36406"/>
    <w:rsid w:val="00E6492E"/>
    <w:rsid w:val="00ED53BC"/>
    <w:rsid w:val="00EF6BDA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0AF3"/>
  <w15:chartTrackingRefBased/>
  <w15:docId w15:val="{7FFD537D-46C1-4145-8DA0-C779499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30FA0"/>
    <w:pPr>
      <w:spacing w:before="100" w:beforeAutospacing="1" w:after="100" w:afterAutospacing="1"/>
    </w:pPr>
  </w:style>
  <w:style w:type="character" w:customStyle="1" w:styleId="rvts15">
    <w:name w:val="rvts15"/>
    <w:rsid w:val="00230FA0"/>
    <w:rPr>
      <w:rFonts w:cs="Times New Roman"/>
    </w:rPr>
  </w:style>
  <w:style w:type="character" w:customStyle="1" w:styleId="rvts0">
    <w:name w:val="rvts0"/>
    <w:rsid w:val="00230FA0"/>
    <w:rPr>
      <w:rFonts w:cs="Times New Roman"/>
    </w:rPr>
  </w:style>
  <w:style w:type="character" w:customStyle="1" w:styleId="rvts37">
    <w:name w:val="rvts37"/>
    <w:basedOn w:val="a0"/>
    <w:rsid w:val="00230FA0"/>
  </w:style>
  <w:style w:type="paragraph" w:styleId="2">
    <w:name w:val="Body Text Indent 2"/>
    <w:basedOn w:val="a"/>
    <w:link w:val="20"/>
    <w:rsid w:val="00230FA0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B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6D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5244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18</cp:revision>
  <cp:lastPrinted>2021-06-07T06:05:00Z</cp:lastPrinted>
  <dcterms:created xsi:type="dcterms:W3CDTF">2021-06-03T05:38:00Z</dcterms:created>
  <dcterms:modified xsi:type="dcterms:W3CDTF">2021-06-07T11:05:00Z</dcterms:modified>
</cp:coreProperties>
</file>