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A730A6" w:rsidTr="00566F69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A10A8" w:rsidRPr="00A730A6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  Додаток </w:t>
            </w:r>
            <w:r w:rsidR="00EA64AA">
              <w:rPr>
                <w:sz w:val="28"/>
                <w:szCs w:val="28"/>
              </w:rPr>
              <w:t>2</w:t>
            </w: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ЗАТВЕРДЖЕНО</w:t>
            </w:r>
          </w:p>
          <w:p w:rsidR="004A10A8" w:rsidRPr="00A730A6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A730A6" w:rsidRDefault="00355298" w:rsidP="00A82DA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089C">
              <w:rPr>
                <w:rStyle w:val="rvts15"/>
                <w:sz w:val="28"/>
                <w:szCs w:val="28"/>
              </w:rPr>
              <w:t xml:space="preserve">від </w:t>
            </w:r>
            <w:r w:rsidR="00A82DA7">
              <w:rPr>
                <w:rStyle w:val="rvts15"/>
                <w:sz w:val="28"/>
                <w:szCs w:val="28"/>
              </w:rPr>
              <w:t>01 вересня 2021 р.</w:t>
            </w:r>
            <w:r w:rsidRPr="00F4089C">
              <w:rPr>
                <w:rStyle w:val="rvts15"/>
                <w:sz w:val="28"/>
                <w:szCs w:val="28"/>
              </w:rPr>
              <w:t xml:space="preserve"> № </w:t>
            </w:r>
            <w:r w:rsidR="00A82DA7">
              <w:rPr>
                <w:rStyle w:val="rvts15"/>
                <w:sz w:val="28"/>
                <w:szCs w:val="28"/>
              </w:rPr>
              <w:t>377</w:t>
            </w: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EA64AA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>
        <w:rPr>
          <w:rFonts w:eastAsia="Times New Roman"/>
          <w:snapToGrid w:val="0"/>
          <w:sz w:val="28"/>
          <w:szCs w:val="28"/>
        </w:rPr>
        <w:t>в</w:t>
      </w:r>
      <w:r w:rsidR="003B6E85" w:rsidRPr="00A730A6">
        <w:rPr>
          <w:sz w:val="28"/>
          <w:szCs w:val="28"/>
        </w:rPr>
        <w:t xml:space="preserve">ідділу </w:t>
      </w:r>
      <w:r w:rsidR="00EE14C0">
        <w:rPr>
          <w:sz w:val="28"/>
          <w:szCs w:val="28"/>
        </w:rPr>
        <w:t>організаційно-аналітичної</w:t>
      </w:r>
      <w:r w:rsidR="00EA64AA">
        <w:rPr>
          <w:sz w:val="28"/>
          <w:szCs w:val="28"/>
        </w:rPr>
        <w:t xml:space="preserve"> діяльності </w:t>
      </w:r>
    </w:p>
    <w:p w:rsidR="003B6E85" w:rsidRPr="00A730A6" w:rsidRDefault="00EA64AA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Управління організаційної діяльності 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3D2930">
        <w:trPr>
          <w:jc w:val="center"/>
        </w:trPr>
        <w:tc>
          <w:tcPr>
            <w:tcW w:w="10638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EA64AA" w:rsidRPr="008C0E53" w:rsidRDefault="00716D6E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122C9F" w:rsidRPr="008C0E53">
              <w:rPr>
                <w:sz w:val="28"/>
                <w:szCs w:val="28"/>
              </w:rPr>
              <w:t xml:space="preserve">забезпечення роботи </w:t>
            </w:r>
            <w:proofErr w:type="spellStart"/>
            <w:r w:rsidR="00122C9F" w:rsidRPr="008C0E53">
              <w:rPr>
                <w:sz w:val="28"/>
                <w:szCs w:val="28"/>
              </w:rPr>
              <w:t>Держекоінспекції</w:t>
            </w:r>
            <w:proofErr w:type="spellEnd"/>
            <w:r w:rsidR="00122C9F" w:rsidRPr="008C0E53">
              <w:rPr>
                <w:sz w:val="28"/>
                <w:szCs w:val="28"/>
              </w:rPr>
              <w:t>, її територіальних та міжрегіональних територіальних органів в частині організаційно-аналітичної  діяльності;</w:t>
            </w:r>
          </w:p>
          <w:p w:rsidR="00122C9F" w:rsidRPr="008C0E53" w:rsidRDefault="00122C9F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 w:rsidRPr="008C0E53">
              <w:rPr>
                <w:sz w:val="28"/>
                <w:szCs w:val="28"/>
              </w:rPr>
              <w:t xml:space="preserve">- моніторинг виконання, звітування про виконання Плану роботи </w:t>
            </w:r>
            <w:proofErr w:type="spellStart"/>
            <w:r w:rsidRPr="008C0E53">
              <w:rPr>
                <w:sz w:val="28"/>
                <w:szCs w:val="28"/>
              </w:rPr>
              <w:t>Держекоінспекції</w:t>
            </w:r>
            <w:proofErr w:type="spellEnd"/>
            <w:r w:rsidRPr="008C0E53">
              <w:rPr>
                <w:sz w:val="28"/>
                <w:szCs w:val="28"/>
              </w:rPr>
              <w:t>;</w:t>
            </w:r>
          </w:p>
          <w:p w:rsidR="00122C9F" w:rsidRPr="008C0E53" w:rsidRDefault="00122C9F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 w:rsidRPr="008C0E53">
              <w:rPr>
                <w:sz w:val="28"/>
                <w:szCs w:val="28"/>
              </w:rPr>
              <w:t xml:space="preserve">- узагальнення звітної інформації та проведення оцінки ефективності здійснення державного нагляду (контролю) у сфері охорони навколишнього природного середовища, отриманої від територіальних та міжрегіональних територіальних органів </w:t>
            </w:r>
            <w:proofErr w:type="spellStart"/>
            <w:r w:rsidRPr="008C0E53">
              <w:rPr>
                <w:sz w:val="28"/>
                <w:szCs w:val="28"/>
              </w:rPr>
              <w:t>Держекоінспекції</w:t>
            </w:r>
            <w:proofErr w:type="spellEnd"/>
            <w:r w:rsidRPr="008C0E53">
              <w:rPr>
                <w:sz w:val="28"/>
                <w:szCs w:val="28"/>
              </w:rPr>
              <w:t>;</w:t>
            </w:r>
          </w:p>
          <w:p w:rsidR="008C0E53" w:rsidRPr="008C0E53" w:rsidRDefault="00122C9F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 w:rsidRPr="008C0E53">
              <w:rPr>
                <w:sz w:val="28"/>
                <w:szCs w:val="28"/>
              </w:rPr>
              <w:t>- узагальнення матеріалів до розділу “</w:t>
            </w:r>
            <w:r w:rsidR="008C0E53" w:rsidRPr="008C0E53">
              <w:rPr>
                <w:sz w:val="28"/>
                <w:szCs w:val="28"/>
              </w:rPr>
              <w:t>Державний контроль за додержанням вимог природоохоронного законодавства</w:t>
            </w:r>
            <w:r w:rsidRPr="008C0E53">
              <w:rPr>
                <w:sz w:val="28"/>
                <w:szCs w:val="28"/>
              </w:rPr>
              <w:t>”</w:t>
            </w:r>
            <w:r w:rsidR="008C0E53" w:rsidRPr="008C0E53">
              <w:rPr>
                <w:sz w:val="28"/>
                <w:szCs w:val="28"/>
              </w:rPr>
              <w:t xml:space="preserve"> Національної доповіді про стан навколишнього природного середовища в Україні;</w:t>
            </w:r>
          </w:p>
          <w:p w:rsidR="00122C9F" w:rsidRPr="00AF03AD" w:rsidRDefault="008C0E53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 w:rsidRPr="008C0E53">
              <w:rPr>
                <w:sz w:val="28"/>
                <w:szCs w:val="28"/>
              </w:rPr>
              <w:t xml:space="preserve">- </w:t>
            </w:r>
            <w:r w:rsidR="00122C9F" w:rsidRPr="008C0E53">
              <w:rPr>
                <w:sz w:val="28"/>
                <w:szCs w:val="28"/>
              </w:rPr>
              <w:t xml:space="preserve"> </w:t>
            </w:r>
            <w:r w:rsidRPr="008C0E53">
              <w:rPr>
                <w:sz w:val="28"/>
                <w:szCs w:val="28"/>
              </w:rPr>
              <w:t xml:space="preserve">узагальнення звітної інформації територіальних та міжрегіональних </w:t>
            </w:r>
            <w:r>
              <w:rPr>
                <w:sz w:val="28"/>
                <w:szCs w:val="28"/>
              </w:rPr>
              <w:t xml:space="preserve">територіальних органів </w:t>
            </w:r>
            <w:proofErr w:type="spellStart"/>
            <w:r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 xml:space="preserve"> про адміністративні правопорушення у сфері </w:t>
            </w:r>
            <w:r w:rsidR="00AF03AD">
              <w:rPr>
                <w:sz w:val="28"/>
                <w:szCs w:val="28"/>
              </w:rPr>
              <w:t>охорони навколишнього природного середовищ</w:t>
            </w:r>
            <w:r w:rsidR="004C7569" w:rsidRPr="004C7569">
              <w:rPr>
                <w:sz w:val="28"/>
                <w:szCs w:val="28"/>
              </w:rPr>
              <w:t>а</w:t>
            </w:r>
            <w:r w:rsidR="00AF03AD" w:rsidRPr="00AF03AD">
              <w:rPr>
                <w:sz w:val="28"/>
                <w:szCs w:val="28"/>
              </w:rPr>
              <w:t>;</w:t>
            </w:r>
          </w:p>
          <w:p w:rsidR="00AF03AD" w:rsidRDefault="00AF03AD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 w:rsidRPr="00AF03AD">
              <w:rPr>
                <w:sz w:val="28"/>
                <w:szCs w:val="28"/>
              </w:rPr>
              <w:t>- узагальнення та аналіз діяльності структурних підрозділів, територіальних та міжрегіональних</w:t>
            </w:r>
            <w:r w:rsidR="00910EF2">
              <w:rPr>
                <w:sz w:val="28"/>
                <w:szCs w:val="28"/>
              </w:rPr>
              <w:t xml:space="preserve"> територіальних</w:t>
            </w:r>
            <w:r w:rsidRPr="00AF03AD">
              <w:rPr>
                <w:sz w:val="28"/>
                <w:szCs w:val="28"/>
              </w:rPr>
              <w:t xml:space="preserve"> органів </w:t>
            </w:r>
            <w:proofErr w:type="spellStart"/>
            <w:r w:rsidRPr="00AF03AD"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 xml:space="preserve">, у тому числі в частині здійснення державного нагляду </w:t>
            </w:r>
            <w:r w:rsidR="00910EF2">
              <w:rPr>
                <w:sz w:val="28"/>
                <w:szCs w:val="28"/>
              </w:rPr>
              <w:t>(контролю) у сфері охорони навколишнього природного середовища, раціонального використання, відтворення охорони природних ресурсів</w:t>
            </w:r>
            <w:r w:rsidR="00910EF2" w:rsidRPr="00910EF2">
              <w:rPr>
                <w:sz w:val="28"/>
                <w:szCs w:val="28"/>
                <w:lang w:val="ru-RU"/>
              </w:rPr>
              <w:t>;</w:t>
            </w:r>
          </w:p>
          <w:p w:rsidR="00910EF2" w:rsidRDefault="00910EF2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формування відповідно до визначених завдань за пропозиціями структурних підрозділів Плану роботи </w:t>
            </w:r>
            <w:proofErr w:type="spellStart"/>
            <w:r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 xml:space="preserve"> на рік</w:t>
            </w:r>
            <w:r w:rsidRPr="00910EF2">
              <w:rPr>
                <w:sz w:val="28"/>
                <w:szCs w:val="28"/>
                <w:lang w:val="ru-RU"/>
              </w:rPr>
              <w:t>;</w:t>
            </w:r>
          </w:p>
          <w:p w:rsidR="00910EF2" w:rsidRDefault="00910EF2" w:rsidP="00EA64AA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організація та підготовка матеріалів до засідання колегії </w:t>
            </w:r>
            <w:proofErr w:type="spellStart"/>
            <w:r>
              <w:rPr>
                <w:sz w:val="28"/>
                <w:szCs w:val="28"/>
              </w:rPr>
              <w:t>Держекоінспекції</w:t>
            </w:r>
            <w:proofErr w:type="spellEnd"/>
            <w:r w:rsidRPr="00910EF2">
              <w:rPr>
                <w:sz w:val="28"/>
                <w:szCs w:val="28"/>
                <w:lang w:val="ru-RU"/>
              </w:rPr>
              <w:t>;</w:t>
            </w:r>
          </w:p>
          <w:p w:rsidR="00D52FD6" w:rsidRPr="005537B9" w:rsidRDefault="00910EF2" w:rsidP="00080E9E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розгляд та підготовка відповідей на доручення Президента України, Верховної Ради України, Кабінету Міністрів України, депутатські звернення, пропозиції</w:t>
            </w:r>
            <w:r w:rsidR="00080E9E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заяви, скарги юридичних та фізичних осіб, в межах компетенції відділу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3D2930" w:rsidRDefault="003D2930" w:rsidP="00601E0E">
            <w:pPr>
              <w:ind w:left="122"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8D1DE0" w:rsidRPr="005556CB" w:rsidRDefault="008D1DE0" w:rsidP="00601E0E">
            <w:pPr>
              <w:ind w:left="122" w:right="-12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43185" w:rsidRDefault="002523DB" w:rsidP="00601E0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  <w:r w:rsidR="00601E0E">
              <w:rPr>
                <w:sz w:val="28"/>
                <w:szCs w:val="28"/>
                <w:lang w:val="ru-RU"/>
              </w:rPr>
              <w:t xml:space="preserve"> </w:t>
            </w:r>
            <w:r w:rsidR="00C43185"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="00C43185"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C43185"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C43185"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C43185"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C43185" w:rsidRPr="005556CB">
              <w:rPr>
                <w:sz w:val="28"/>
                <w:szCs w:val="28"/>
              </w:rPr>
              <w:t>язковою</w:t>
            </w:r>
            <w:proofErr w:type="spellEnd"/>
            <w:r w:rsidR="00C43185" w:rsidRPr="005556CB">
              <w:rPr>
                <w:sz w:val="28"/>
                <w:szCs w:val="28"/>
              </w:rPr>
              <w:t>.</w:t>
            </w:r>
          </w:p>
          <w:p w:rsidR="00A21D18" w:rsidRPr="00A21D18" w:rsidRDefault="00A21D18" w:rsidP="00A82DA7">
            <w:pPr>
              <w:ind w:left="122" w:right="128"/>
              <w:jc w:val="both"/>
              <w:rPr>
                <w:sz w:val="28"/>
                <w:szCs w:val="28"/>
              </w:rPr>
            </w:pPr>
            <w:r w:rsidRPr="00A21D18">
              <w:rPr>
                <w:sz w:val="28"/>
                <w:szCs w:val="28"/>
                <w:shd w:val="clear" w:color="auto" w:fill="FFFFFF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A21D18">
              <w:rPr>
                <w:sz w:val="28"/>
                <w:szCs w:val="28"/>
                <w:shd w:val="clear" w:color="auto" w:fill="FFFFFF"/>
              </w:rPr>
              <w:lastRenderedPageBreak/>
              <w:t>визначений Національною комісією зі стандартів державної мови.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A21D18" w:rsidP="00FF6E1C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FF6E1C">
              <w:rPr>
                <w:sz w:val="28"/>
                <w:szCs w:val="28"/>
              </w:rPr>
              <w:t>приймається до 1</w:t>
            </w:r>
            <w:r w:rsidR="00FF6E1C" w:rsidRPr="00FF6E1C">
              <w:rPr>
                <w:sz w:val="28"/>
                <w:szCs w:val="28"/>
                <w:lang w:val="ru-RU"/>
              </w:rPr>
              <w:t>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FF6E1C" w:rsidRPr="00FF6E1C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хв. </w:t>
            </w:r>
            <w:r w:rsidR="00FF6E1C" w:rsidRPr="00FF6E1C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 xml:space="preserve"> вересня     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910EF2">
        <w:trPr>
          <w:gridAfter w:val="1"/>
          <w:wAfter w:w="10" w:type="dxa"/>
          <w:trHeight w:val="4181"/>
          <w:jc w:val="center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910EF2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910EF2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2523DB" w:rsidRPr="005556CB" w:rsidRDefault="00A21D18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вересня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A21D18" w:rsidRDefault="00A21D18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3D53EB" w:rsidRPr="00601E0E" w:rsidRDefault="003D53EB" w:rsidP="003D53EB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01E0E" w:rsidRDefault="00601E0E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Pr="005556CB" w:rsidRDefault="00C42E68" w:rsidP="00601E0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01E0E" w:rsidRPr="00BF0335" w:rsidRDefault="00601E0E" w:rsidP="00601E0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601E0E" w:rsidRPr="005556CB" w:rsidTr="00910EF2">
        <w:trPr>
          <w:gridAfter w:val="1"/>
          <w:wAfter w:w="10" w:type="dxa"/>
          <w:trHeight w:val="1919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601E0E" w:rsidRPr="005556CB" w:rsidRDefault="00601E0E" w:rsidP="00601E0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Pr="005556CB" w:rsidRDefault="00601E0E" w:rsidP="00601E0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193E5C">
              <w:rPr>
                <w:rFonts w:eastAsia="Times New Roman"/>
                <w:sz w:val="28"/>
                <w:szCs w:val="28"/>
              </w:rPr>
              <w:t>бакалавра</w:t>
            </w:r>
            <w:r>
              <w:rPr>
                <w:rFonts w:eastAsia="Times New Roman"/>
                <w:sz w:val="28"/>
                <w:szCs w:val="28"/>
              </w:rPr>
              <w:t>, молодшого бакалавра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E6270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E6270A" w:rsidRPr="00E04B8D" w:rsidRDefault="00A35FB2" w:rsidP="00E6270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E6270A" w:rsidRPr="00C83D37" w:rsidRDefault="00E6270A" w:rsidP="00FB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E6270A" w:rsidRPr="00C83D37" w:rsidRDefault="006756FD" w:rsidP="00A11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E6270A"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E6270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E6270A" w:rsidRPr="00E04B8D" w:rsidRDefault="00A35FB2" w:rsidP="00E6270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E6270A" w:rsidRPr="00C83D37" w:rsidRDefault="00E6270A" w:rsidP="00FB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71680B" w:rsidRPr="005556CB" w:rsidTr="0071680B">
        <w:trPr>
          <w:gridAfter w:val="1"/>
          <w:wAfter w:w="10" w:type="dxa"/>
          <w:jc w:val="center"/>
        </w:trPr>
        <w:tc>
          <w:tcPr>
            <w:tcW w:w="523" w:type="dxa"/>
          </w:tcPr>
          <w:p w:rsidR="0071680B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71680B" w:rsidRPr="00922309" w:rsidRDefault="0071680B" w:rsidP="00FB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6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947" w:type="dxa"/>
          </w:tcPr>
          <w:p w:rsidR="0071680B" w:rsidRPr="00922309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71680B" w:rsidRPr="00922309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71680B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71680B" w:rsidRPr="00E04B8D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71680B" w:rsidRPr="00C83D37" w:rsidRDefault="0071680B" w:rsidP="00FB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71680B" w:rsidRPr="00C83D37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71680B" w:rsidRPr="00C83D37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1680B" w:rsidRPr="00C83D37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71680B" w:rsidRPr="005556CB" w:rsidTr="003D2930">
        <w:trPr>
          <w:jc w:val="center"/>
        </w:trPr>
        <w:tc>
          <w:tcPr>
            <w:tcW w:w="10638" w:type="dxa"/>
            <w:gridSpan w:val="4"/>
          </w:tcPr>
          <w:p w:rsidR="0071680B" w:rsidRPr="005556CB" w:rsidRDefault="0071680B" w:rsidP="0071680B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71680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71680B" w:rsidRPr="005556CB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71680B" w:rsidRPr="005556CB" w:rsidRDefault="0071680B" w:rsidP="0071680B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71680B" w:rsidRPr="005556CB" w:rsidTr="00B317A1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71680B" w:rsidRPr="005556CB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71680B" w:rsidRPr="005556CB" w:rsidRDefault="0071680B" w:rsidP="0071680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71680B" w:rsidRPr="005556CB" w:rsidRDefault="0071680B" w:rsidP="0071680B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71680B" w:rsidRPr="005556CB" w:rsidRDefault="0071680B" w:rsidP="0071680B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71680B" w:rsidRPr="005556CB" w:rsidRDefault="0071680B" w:rsidP="0071680B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 України “Про запобігання корупції”</w:t>
            </w:r>
          </w:p>
          <w:p w:rsidR="0071680B" w:rsidRPr="005556CB" w:rsidRDefault="0071680B" w:rsidP="0071680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інше законодавство</w:t>
            </w:r>
          </w:p>
        </w:tc>
      </w:tr>
      <w:tr w:rsidR="0071680B" w:rsidRPr="005556CB" w:rsidTr="00517EF8">
        <w:trPr>
          <w:gridAfter w:val="1"/>
          <w:wAfter w:w="10" w:type="dxa"/>
          <w:jc w:val="center"/>
        </w:trPr>
        <w:tc>
          <w:tcPr>
            <w:tcW w:w="523" w:type="dxa"/>
          </w:tcPr>
          <w:p w:rsidR="0071680B" w:rsidRPr="005556CB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71680B" w:rsidRPr="000E3E5B" w:rsidRDefault="0071680B" w:rsidP="0071680B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0E3E5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71680B" w:rsidRPr="000E3E5B" w:rsidRDefault="0071680B" w:rsidP="0071680B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E3E5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0E3E5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0E3E5B" w:rsidRDefault="000E3E5B" w:rsidP="000E3E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0E3E5B" w:rsidRDefault="000E3E5B" w:rsidP="000E3E5B">
            <w:pPr>
              <w:ind w:left="132" w:right="13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0E3E5B" w:rsidRDefault="000E3E5B" w:rsidP="000E3E5B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lastRenderedPageBreak/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доступ до публічної інформації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0E3E5B" w:rsidRPr="000E3E5B" w:rsidRDefault="000E3E5B" w:rsidP="000E3E5B">
            <w:pPr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постанови Кабінету Міністрів України від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02</w:t>
            </w: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03                   № 1569</w:t>
            </w: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 “Про затвердження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Типового положення про колегію міністерства, </w:t>
            </w:r>
            <w:r w:rsidRPr="000E3E5B">
              <w:rPr>
                <w:rFonts w:eastAsia="Times New Roman"/>
                <w:bCs/>
                <w:sz w:val="28"/>
                <w:szCs w:val="28"/>
              </w:rPr>
              <w:t>іншого центра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льного органу </w:t>
            </w:r>
            <w:r w:rsidRPr="000E3E5B">
              <w:rPr>
                <w:rFonts w:eastAsia="Times New Roman"/>
                <w:bCs/>
                <w:sz w:val="28"/>
                <w:szCs w:val="28"/>
              </w:rPr>
              <w:t xml:space="preserve">  виконавчої влади і місцевої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0E3E5B">
              <w:rPr>
                <w:rFonts w:eastAsia="Times New Roman"/>
                <w:bCs/>
                <w:sz w:val="28"/>
                <w:szCs w:val="28"/>
              </w:rPr>
              <w:t>державної адміністрації</w:t>
            </w:r>
            <w:r w:rsidR="00A82DA7" w:rsidRPr="00080E9E">
              <w:rPr>
                <w:rFonts w:eastAsia="Times New Roman"/>
                <w:bCs/>
                <w:sz w:val="28"/>
                <w:szCs w:val="28"/>
              </w:rPr>
              <w:t>”</w:t>
            </w:r>
            <w:r w:rsidRPr="000E3E5B">
              <w:rPr>
                <w:rFonts w:eastAsia="Times New Roman"/>
                <w:bCs/>
                <w:sz w:val="28"/>
                <w:szCs w:val="28"/>
              </w:rPr>
              <w:t>;</w:t>
            </w:r>
          </w:p>
          <w:p w:rsidR="000E3E5B" w:rsidRPr="000E3E5B" w:rsidRDefault="000E3E5B" w:rsidP="000E3E5B">
            <w:pPr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92230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80739"/>
    <w:rsid w:val="00080E9E"/>
    <w:rsid w:val="000840D5"/>
    <w:rsid w:val="000A2BC1"/>
    <w:rsid w:val="000A7AF0"/>
    <w:rsid w:val="000C746E"/>
    <w:rsid w:val="000D04A8"/>
    <w:rsid w:val="000D181E"/>
    <w:rsid w:val="000E3E5B"/>
    <w:rsid w:val="000E6553"/>
    <w:rsid w:val="000F6F1A"/>
    <w:rsid w:val="00104699"/>
    <w:rsid w:val="001151D7"/>
    <w:rsid w:val="00122C9F"/>
    <w:rsid w:val="001247B9"/>
    <w:rsid w:val="001564DB"/>
    <w:rsid w:val="0017085F"/>
    <w:rsid w:val="00173762"/>
    <w:rsid w:val="00205534"/>
    <w:rsid w:val="00205935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0D9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D53EB"/>
    <w:rsid w:val="00413B9D"/>
    <w:rsid w:val="004207BD"/>
    <w:rsid w:val="00427FFD"/>
    <w:rsid w:val="0046383A"/>
    <w:rsid w:val="00471809"/>
    <w:rsid w:val="00474F76"/>
    <w:rsid w:val="0048296A"/>
    <w:rsid w:val="00482BF4"/>
    <w:rsid w:val="00485ECE"/>
    <w:rsid w:val="004A10A8"/>
    <w:rsid w:val="004C3715"/>
    <w:rsid w:val="004C5A9A"/>
    <w:rsid w:val="004C7569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66F69"/>
    <w:rsid w:val="00571F32"/>
    <w:rsid w:val="00581919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600DCD"/>
    <w:rsid w:val="00601E0E"/>
    <w:rsid w:val="00611CB2"/>
    <w:rsid w:val="00621A9D"/>
    <w:rsid w:val="00660CB1"/>
    <w:rsid w:val="0067084B"/>
    <w:rsid w:val="006756FD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6B87"/>
    <w:rsid w:val="00885AA9"/>
    <w:rsid w:val="00894986"/>
    <w:rsid w:val="008C0E53"/>
    <w:rsid w:val="008D1DE0"/>
    <w:rsid w:val="008E3F0D"/>
    <w:rsid w:val="00910C8A"/>
    <w:rsid w:val="00910EF2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82DA7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52F7E"/>
    <w:rsid w:val="00B572F5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C3C05"/>
    <w:rsid w:val="00EC645A"/>
    <w:rsid w:val="00ED5A98"/>
    <w:rsid w:val="00ED71EA"/>
    <w:rsid w:val="00EE14C0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4695"/>
    <w:rsid w:val="00FA5944"/>
    <w:rsid w:val="00FB5AAF"/>
    <w:rsid w:val="00FD3C61"/>
    <w:rsid w:val="00FF11CB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F6FB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6A70-1823-44F8-BC40-83937C41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5122</Words>
  <Characters>2921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2021-09-01T14:32:00Z</cp:lastPrinted>
  <dcterms:created xsi:type="dcterms:W3CDTF">2021-09-01T11:09:00Z</dcterms:created>
  <dcterms:modified xsi:type="dcterms:W3CDTF">2021-09-02T08:08:00Z</dcterms:modified>
</cp:coreProperties>
</file>