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F81E67" w:rsidRDefault="00F81E67" w:rsidP="003F4BD6">
            <w:pPr>
              <w:jc w:val="both"/>
              <w:rPr>
                <w:sz w:val="28"/>
                <w:szCs w:val="28"/>
              </w:rPr>
            </w:pPr>
          </w:p>
          <w:p w:rsidR="00F81E67" w:rsidRPr="00A730A6" w:rsidRDefault="00F81E67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F79BD" w:rsidRDefault="004A10A8" w:rsidP="003F79BD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</w:t>
            </w: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432776" w:rsidRDefault="00432776" w:rsidP="00432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432776" w:rsidRDefault="00432776" w:rsidP="00432776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432776" w:rsidRDefault="00432776" w:rsidP="00432776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29 жовтня 2021 р. № 468</w:t>
            </w: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A10A8" w:rsidRPr="00A730A6" w:rsidRDefault="004A10A8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7A7523" w:rsidRPr="007A7523" w:rsidRDefault="008E3F0D" w:rsidP="007A7523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7A7523">
        <w:rPr>
          <w:sz w:val="28"/>
          <w:szCs w:val="28"/>
        </w:rPr>
        <w:t xml:space="preserve">проведення </w:t>
      </w:r>
      <w:r w:rsidRPr="007A7523">
        <w:rPr>
          <w:rFonts w:eastAsia="Times New Roman"/>
          <w:sz w:val="28"/>
          <w:szCs w:val="28"/>
        </w:rPr>
        <w:t xml:space="preserve">конкурсу на </w:t>
      </w:r>
      <w:r w:rsidRPr="007A7523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7A7523">
        <w:rPr>
          <w:rFonts w:eastAsia="Times New Roman"/>
          <w:snapToGrid w:val="0"/>
          <w:sz w:val="28"/>
          <w:szCs w:val="28"/>
        </w:rPr>
        <w:t>В</w:t>
      </w:r>
      <w:r w:rsidRPr="007A7523">
        <w:rPr>
          <w:rFonts w:eastAsia="Times New Roman"/>
          <w:snapToGrid w:val="0"/>
          <w:sz w:val="28"/>
          <w:szCs w:val="28"/>
        </w:rPr>
        <w:t>” –</w:t>
      </w:r>
      <w:r w:rsidR="003B6E85" w:rsidRPr="007A7523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7A7523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0635CE">
        <w:rPr>
          <w:rFonts w:eastAsia="Times New Roman"/>
          <w:snapToGrid w:val="0"/>
          <w:sz w:val="28"/>
          <w:szCs w:val="28"/>
        </w:rPr>
        <w:t xml:space="preserve">Сектору державного ринкового нагляду 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</w:tblGrid>
      <w:tr w:rsidR="005556CB" w:rsidRPr="00A730A6" w:rsidTr="00B9026E">
        <w:trPr>
          <w:jc w:val="center"/>
        </w:trPr>
        <w:tc>
          <w:tcPr>
            <w:tcW w:w="10628" w:type="dxa"/>
            <w:gridSpan w:val="3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B9026E">
        <w:trPr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719D0" w:rsidRPr="000635CE" w:rsidRDefault="005719D0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35CE">
              <w:rPr>
                <w:sz w:val="28"/>
                <w:szCs w:val="28"/>
              </w:rPr>
              <w:t xml:space="preserve">- </w:t>
            </w:r>
            <w:r w:rsidR="002F7855">
              <w:rPr>
                <w:sz w:val="28"/>
                <w:szCs w:val="28"/>
              </w:rPr>
              <w:t>з</w:t>
            </w:r>
            <w:r w:rsidR="000635CE" w:rsidRPr="000635CE">
              <w:rPr>
                <w:sz w:val="28"/>
                <w:szCs w:val="28"/>
              </w:rPr>
              <w:t>абезпечення роботи Сектору державного ринкового нагляду у межах повноважень, що покладені на Державну екологічну інспекці</w:t>
            </w:r>
            <w:bookmarkStart w:id="1" w:name="163"/>
            <w:bookmarkEnd w:id="1"/>
            <w:r w:rsidR="000635CE" w:rsidRPr="000635CE">
              <w:rPr>
                <w:sz w:val="28"/>
                <w:szCs w:val="28"/>
              </w:rPr>
              <w:t>ю України;</w:t>
            </w:r>
          </w:p>
          <w:p w:rsidR="000635CE" w:rsidRPr="008576DB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участь у проведенні перевірок характеристик продукції, з метою забезпечення її відповідності встановленим вимогам, а також забезпечення відсутності загроз суспільним інтересам</w:t>
            </w:r>
            <w:r w:rsidR="002F7855" w:rsidRPr="008576DB">
              <w:rPr>
                <w:sz w:val="28"/>
                <w:szCs w:val="28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участь у забезпеченні заходів з організації розроблення секторальних планів державного ринкового нагляду для погодження та затвердження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ведення діловодства, баз даних та програм, які передбачені законодавством для забезпечення належної роботи Сектору державного ринкового нагляду та виконання покладених на нього завдань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підготовка інформаційних довідок, графічних матеріалів за результатами роботи Сектору у межах покладених повноважень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 xml:space="preserve">- розгляд та підготовка </w:t>
            </w:r>
            <w:proofErr w:type="spellStart"/>
            <w:r w:rsidRPr="000635CE">
              <w:rPr>
                <w:sz w:val="28"/>
                <w:szCs w:val="28"/>
              </w:rPr>
              <w:t>проєктів</w:t>
            </w:r>
            <w:proofErr w:type="spellEnd"/>
            <w:r w:rsidRPr="000635CE">
              <w:rPr>
                <w:sz w:val="28"/>
                <w:szCs w:val="28"/>
              </w:rPr>
              <w:t xml:space="preserve"> відповідей на доручення Президента України, Верховної Ради України, Кабінету Міністрів України, депутатські звернення, запитів центральних та місцевих органів виконавчої влади, повідомлення митних органів, заяви і скарги суб’єктів господарювання та фізичних осіб з питань державного ринкового нагляду;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здійснення моніторингу причин і кількості звернень споживачів (користувачів) про захист їх права на безпечність продукції, у сфері відповідальності, що покладено на Державну екологічну інспекцію України, причин і кількості нещасних випадків та випадків заподіяння шкоди здоров’ю людей внаслідок користування такою продукцією;</w:t>
            </w:r>
          </w:p>
          <w:p w:rsidR="00D52FD6" w:rsidRPr="000635CE" w:rsidRDefault="000635C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  <w:lang w:val="ru-RU"/>
              </w:rPr>
              <w:t>- у</w:t>
            </w:r>
            <w:proofErr w:type="spellStart"/>
            <w:r w:rsidRPr="000635CE">
              <w:rPr>
                <w:sz w:val="28"/>
                <w:szCs w:val="28"/>
              </w:rPr>
              <w:t>загальнення</w:t>
            </w:r>
            <w:proofErr w:type="spellEnd"/>
            <w:r w:rsidRPr="000635CE">
              <w:rPr>
                <w:sz w:val="28"/>
                <w:szCs w:val="28"/>
              </w:rPr>
              <w:t xml:space="preserve"> результатів здійснення територіальними та міжрегіональними територіальними органами </w:t>
            </w:r>
            <w:r w:rsidRPr="000635CE">
              <w:rPr>
                <w:sz w:val="28"/>
                <w:szCs w:val="28"/>
              </w:rPr>
              <w:lastRenderedPageBreak/>
              <w:t xml:space="preserve">Державної екологічної інспекції України заходів державного ринкового нагляду, ведення звітності Сектору державного ринкового нагляду </w:t>
            </w:r>
            <w:proofErr w:type="gramStart"/>
            <w:r w:rsidRPr="000635CE">
              <w:rPr>
                <w:sz w:val="28"/>
                <w:szCs w:val="28"/>
              </w:rPr>
              <w:t>у межах</w:t>
            </w:r>
            <w:proofErr w:type="gramEnd"/>
            <w:r w:rsidRPr="000635CE">
              <w:rPr>
                <w:sz w:val="28"/>
                <w:szCs w:val="28"/>
              </w:rPr>
              <w:t xml:space="preserve"> покладених повноважень</w:t>
            </w:r>
            <w:r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</w:rPr>
              <w:t>- забезпечення захисту персональних даних та інформації, яка відповідно до закону України є комерційною або іншою охоронюваною законом України таємницею;</w:t>
            </w:r>
          </w:p>
          <w:p w:rsidR="000635CE" w:rsidRPr="002F7855" w:rsidRDefault="000635CE" w:rsidP="000635CE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0635CE">
              <w:rPr>
                <w:sz w:val="28"/>
                <w:szCs w:val="28"/>
              </w:rPr>
              <w:t xml:space="preserve">- забезпечує участь у підготовці </w:t>
            </w:r>
            <w:hyperlink r:id="rId6" w:anchor="n13" w:tgtFrame="_blank" w:history="1">
              <w:r w:rsidRPr="000635CE">
                <w:rPr>
                  <w:sz w:val="28"/>
                  <w:szCs w:val="28"/>
                </w:rPr>
                <w:t>рішень про вжиття обмежувальних (корегувальних) заходів</w:t>
              </w:r>
            </w:hyperlink>
            <w:r w:rsidRPr="000635CE">
              <w:rPr>
                <w:sz w:val="28"/>
                <w:szCs w:val="28"/>
              </w:rPr>
              <w:t>, здійснення контролю стану їх виконання суб'єктами господарювання у випадках та поряд</w:t>
            </w:r>
            <w:r w:rsidR="002F7855">
              <w:rPr>
                <w:sz w:val="28"/>
                <w:szCs w:val="28"/>
              </w:rPr>
              <w:t xml:space="preserve">ку, визначених Законом України </w:t>
            </w:r>
            <w:r w:rsidR="002F7855" w:rsidRPr="002F7855">
              <w:rPr>
                <w:sz w:val="28"/>
                <w:szCs w:val="28"/>
                <w:lang w:val="ru-RU"/>
              </w:rPr>
              <w:t>“</w:t>
            </w:r>
            <w:r w:rsidRPr="000635CE">
              <w:rPr>
                <w:sz w:val="28"/>
                <w:szCs w:val="28"/>
              </w:rPr>
              <w:t>Про державний ринковий нагляд і контроль нехарчової продукції</w:t>
            </w:r>
            <w:r w:rsidR="002F7855" w:rsidRPr="002F7855">
              <w:rPr>
                <w:sz w:val="28"/>
                <w:szCs w:val="28"/>
                <w:lang w:val="ru-RU"/>
              </w:rPr>
              <w:t>”;</w:t>
            </w:r>
          </w:p>
          <w:p w:rsidR="000635CE" w:rsidRPr="000635CE" w:rsidRDefault="002F7855" w:rsidP="000635CE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</w:t>
            </w:r>
            <w:r w:rsidR="000635CE" w:rsidRPr="000635CE">
              <w:rPr>
                <w:sz w:val="28"/>
                <w:szCs w:val="28"/>
              </w:rPr>
              <w:t>абезпечує участь у координації роботи територіальних та міжрегіональних територіальних органів Державної екологічної інспекції України з питань державного ринкового нагляду</w:t>
            </w:r>
            <w:r w:rsidR="000635CE" w:rsidRPr="000635CE">
              <w:rPr>
                <w:sz w:val="28"/>
                <w:szCs w:val="28"/>
                <w:lang w:val="ru-RU"/>
              </w:rPr>
              <w:t>;</w:t>
            </w:r>
          </w:p>
          <w:p w:rsidR="000635CE" w:rsidRPr="000635CE" w:rsidRDefault="000635CE" w:rsidP="000635CE">
            <w:pPr>
              <w:ind w:left="132" w:right="130"/>
              <w:jc w:val="both"/>
              <w:rPr>
                <w:sz w:val="28"/>
                <w:szCs w:val="28"/>
              </w:rPr>
            </w:pPr>
            <w:r w:rsidRPr="000635CE">
              <w:rPr>
                <w:sz w:val="28"/>
                <w:szCs w:val="28"/>
                <w:lang w:val="ru-RU"/>
              </w:rPr>
              <w:t xml:space="preserve">- </w:t>
            </w:r>
            <w:r w:rsidRPr="000635CE">
              <w:rPr>
                <w:sz w:val="28"/>
                <w:szCs w:val="28"/>
              </w:rPr>
              <w:t>приймає участь у підготовці матеріалів до колегій Державної екологічної інспекції України.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F81E67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посадовий окла</w:t>
            </w:r>
            <w:r w:rsidR="002D42FC" w:rsidRPr="00F81E67">
              <w:rPr>
                <w:sz w:val="28"/>
                <w:szCs w:val="28"/>
                <w:shd w:val="clear" w:color="auto" w:fill="FFFFFF"/>
              </w:rPr>
              <w:t>д – 8</w:t>
            </w:r>
            <w:r w:rsidRPr="00F81E67">
              <w:rPr>
                <w:sz w:val="28"/>
                <w:szCs w:val="28"/>
                <w:shd w:val="clear" w:color="auto" w:fill="FFFFFF"/>
              </w:rPr>
              <w:t>500 грн.</w:t>
            </w:r>
            <w:r w:rsidRPr="00F81E67">
              <w:rPr>
                <w:sz w:val="28"/>
                <w:szCs w:val="28"/>
              </w:rPr>
              <w:t>;</w:t>
            </w:r>
          </w:p>
          <w:p w:rsidR="00D52A94" w:rsidRPr="00F81E67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671CAC" w:rsidRDefault="00671CAC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безстроково</w:t>
            </w:r>
            <w:r w:rsidRPr="00B9026E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8D1DE0" w:rsidRPr="00F81E67" w:rsidRDefault="008D1DE0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2) резюме за формою згідно з додатком</w:t>
            </w:r>
            <w:r w:rsidRPr="00F81E67">
              <w:rPr>
                <w:shd w:val="clear" w:color="auto" w:fill="FFFFFF"/>
              </w:rPr>
              <w:t xml:space="preserve"> 2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r w:rsidRPr="00F81E67">
              <w:rPr>
                <w:sz w:val="28"/>
                <w:szCs w:val="28"/>
              </w:rPr>
              <w:t>я, по батькові кандидата</w:t>
            </w:r>
            <w:r w:rsidRPr="00F81E67">
              <w:rPr>
                <w:sz w:val="28"/>
                <w:szCs w:val="28"/>
                <w:lang w:val="ru-RU"/>
              </w:rPr>
              <w:t>;</w:t>
            </w:r>
            <w:r w:rsidRPr="00F81E67">
              <w:rPr>
                <w:sz w:val="28"/>
                <w:szCs w:val="28"/>
              </w:rPr>
              <w:t xml:space="preserve"> 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C10DDD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81E67">
                <w:rPr>
                  <w:sz w:val="28"/>
                  <w:szCs w:val="28"/>
                </w:rPr>
                <w:t>частиною третьою</w:t>
              </w:r>
            </w:hyperlink>
            <w:r w:rsidRPr="00F81E67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Pr="00F81E67">
                <w:rPr>
                  <w:sz w:val="28"/>
                  <w:szCs w:val="28"/>
                </w:rPr>
                <w:t>четвертою</w:t>
              </w:r>
            </w:hyperlink>
            <w:r w:rsidRPr="00F81E67">
              <w:rPr>
                <w:sz w:val="28"/>
                <w:szCs w:val="28"/>
              </w:rPr>
              <w:t xml:space="preserve"> статті 1 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>Про очищення влади</w:t>
            </w:r>
            <w:r w:rsidRPr="00F81E67">
              <w:rPr>
                <w:sz w:val="28"/>
                <w:szCs w:val="28"/>
                <w:lang w:val="ru-RU"/>
              </w:rPr>
              <w:t>”</w:t>
            </w:r>
            <w:r w:rsidRPr="00F81E6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F81E67">
              <w:rPr>
                <w:sz w:val="28"/>
                <w:szCs w:val="28"/>
                <w:lang w:val="ru-RU"/>
              </w:rPr>
              <w:t>.</w:t>
            </w:r>
          </w:p>
          <w:p w:rsidR="00C43185" w:rsidRPr="00F81E67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r w:rsidR="00C10DDD" w:rsidRPr="00F81E67">
              <w:rPr>
                <w:sz w:val="28"/>
                <w:szCs w:val="28"/>
                <w:lang w:val="ru-RU"/>
              </w:rPr>
              <w:t xml:space="preserve">   Подача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 w:rsidRPr="00F81E67">
              <w:rPr>
                <w:sz w:val="28"/>
                <w:szCs w:val="28"/>
              </w:rPr>
              <w:t>язковою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;</w:t>
            </w:r>
          </w:p>
          <w:p w:rsidR="00A21D18" w:rsidRPr="00F81E67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F5554" w:rsidRPr="00F81E67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F81E67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F81E67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F81E67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F81E67" w:rsidRDefault="00A21D18" w:rsidP="003F79BD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Інформація </w:t>
            </w:r>
            <w:r w:rsidR="00FF6E1C" w:rsidRPr="00F81E67">
              <w:rPr>
                <w:sz w:val="28"/>
                <w:szCs w:val="28"/>
              </w:rPr>
              <w:t>приймається до 1</w:t>
            </w:r>
            <w:r w:rsidR="003F79BD">
              <w:rPr>
                <w:sz w:val="28"/>
                <w:szCs w:val="28"/>
              </w:rPr>
              <w:t>5</w:t>
            </w:r>
            <w:r w:rsidRPr="00F81E67">
              <w:rPr>
                <w:sz w:val="28"/>
                <w:szCs w:val="28"/>
              </w:rPr>
              <w:t xml:space="preserve"> год. </w:t>
            </w:r>
            <w:r w:rsidR="003F79BD">
              <w:rPr>
                <w:sz w:val="28"/>
                <w:szCs w:val="28"/>
              </w:rPr>
              <w:t>45</w:t>
            </w:r>
            <w:r w:rsidRPr="00F81E67">
              <w:rPr>
                <w:sz w:val="28"/>
                <w:szCs w:val="28"/>
              </w:rPr>
              <w:t xml:space="preserve"> хв. </w:t>
            </w:r>
            <w:r w:rsidR="003F79BD">
              <w:rPr>
                <w:sz w:val="28"/>
                <w:szCs w:val="28"/>
              </w:rPr>
              <w:t xml:space="preserve">                                                    05 листопада </w:t>
            </w:r>
            <w:r w:rsidRPr="00F81E67">
              <w:rPr>
                <w:sz w:val="28"/>
                <w:szCs w:val="28"/>
              </w:rPr>
              <w:t>2021 року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F81E67">
              <w:rPr>
                <w:sz w:val="28"/>
                <w:szCs w:val="28"/>
              </w:rPr>
              <w:t>необов</w:t>
            </w:r>
            <w:proofErr w:type="spellEnd"/>
            <w:r w:rsidRPr="00F81E6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язкові</w:t>
            </w:r>
            <w:proofErr w:type="spellEnd"/>
            <w:r w:rsidRPr="00F81E67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81E67" w:rsidRPr="00F81E67" w:rsidTr="00B9026E">
        <w:trPr>
          <w:trHeight w:val="4181"/>
          <w:jc w:val="center"/>
        </w:trPr>
        <w:tc>
          <w:tcPr>
            <w:tcW w:w="3681" w:type="dxa"/>
            <w:gridSpan w:val="2"/>
          </w:tcPr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F81E67">
              <w:rPr>
                <w:sz w:val="28"/>
                <w:szCs w:val="28"/>
              </w:rPr>
              <w:t xml:space="preserve"> кандидатів</w:t>
            </w:r>
            <w:r w:rsidRPr="00F81E67">
              <w:rPr>
                <w:sz w:val="28"/>
                <w:szCs w:val="28"/>
              </w:rPr>
              <w:t xml:space="preserve">. </w:t>
            </w:r>
          </w:p>
          <w:p w:rsidR="00A26DF2" w:rsidRPr="00F81E67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F81E67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Pr="00F81E67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F81E67" w:rsidRDefault="002523DB" w:rsidP="00910EF2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</w:t>
            </w:r>
            <w:r w:rsidR="00703877" w:rsidRPr="00F81E67">
              <w:rPr>
                <w:sz w:val="28"/>
                <w:szCs w:val="28"/>
              </w:rPr>
              <w:t>п</w:t>
            </w:r>
            <w:r w:rsidRPr="00F81E67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F81E6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F81E67" w:rsidRDefault="003F79BD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листопада </w:t>
            </w:r>
            <w:r w:rsidR="002523DB" w:rsidRPr="00F81E67">
              <w:rPr>
                <w:sz w:val="28"/>
                <w:szCs w:val="28"/>
              </w:rPr>
              <w:t>202</w:t>
            </w:r>
            <w:r w:rsidR="00611CB2" w:rsidRPr="00F81E67">
              <w:rPr>
                <w:sz w:val="28"/>
                <w:szCs w:val="28"/>
              </w:rPr>
              <w:t>1</w:t>
            </w:r>
            <w:r w:rsidR="002523DB" w:rsidRPr="00F81E67">
              <w:rPr>
                <w:sz w:val="28"/>
                <w:szCs w:val="28"/>
              </w:rPr>
              <w:t xml:space="preserve"> року</w:t>
            </w:r>
            <w:r w:rsidR="004E772E" w:rsidRPr="00F81E67">
              <w:rPr>
                <w:sz w:val="28"/>
                <w:szCs w:val="28"/>
              </w:rPr>
              <w:t xml:space="preserve"> </w:t>
            </w:r>
            <w:r w:rsidR="00611CB2" w:rsidRPr="00F81E67">
              <w:rPr>
                <w:sz w:val="28"/>
                <w:szCs w:val="28"/>
              </w:rPr>
              <w:t>10 год. 00 хв.</w:t>
            </w:r>
          </w:p>
          <w:p w:rsidR="00A26DF2" w:rsidRPr="00F81E67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Pr="00F81E67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F81E67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F81E67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</w:t>
            </w:r>
            <w:r w:rsidR="00A26DF2" w:rsidRPr="00F81E67">
              <w:rPr>
                <w:sz w:val="28"/>
                <w:szCs w:val="28"/>
              </w:rPr>
              <w:t xml:space="preserve">, 3, корпус 2 (проведення </w:t>
            </w:r>
            <w:r w:rsidR="00377172" w:rsidRPr="00F81E67">
              <w:rPr>
                <w:sz w:val="28"/>
                <w:szCs w:val="28"/>
              </w:rPr>
              <w:t>співбесіди</w:t>
            </w:r>
            <w:r w:rsidR="00A26DF2" w:rsidRPr="00F81E67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</w:t>
            </w:r>
            <w:r w:rsidRPr="00F81E67">
              <w:rPr>
                <w:sz w:val="28"/>
                <w:szCs w:val="28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6947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B9026E">
        <w:trPr>
          <w:trHeight w:val="1919"/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</w:rPr>
              <w:t>Лєбєдєва</w:t>
            </w:r>
            <w:proofErr w:type="spellEnd"/>
            <w:r w:rsidRPr="00F81E67"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(044) 521-20-35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konkurs@dei.gov.ua</w:t>
            </w:r>
          </w:p>
        </w:tc>
      </w:tr>
      <w:tr w:rsidR="00F81E67" w:rsidRPr="00F81E67" w:rsidTr="00B9026E">
        <w:trPr>
          <w:jc w:val="center"/>
        </w:trPr>
        <w:tc>
          <w:tcPr>
            <w:tcW w:w="10628" w:type="dxa"/>
            <w:gridSpan w:val="3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Кваліфікаційні вимоги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rStyle w:val="rvts0"/>
                <w:sz w:val="28"/>
                <w:szCs w:val="28"/>
              </w:rPr>
              <w:t>вища освіта</w:t>
            </w:r>
            <w:r w:rsidRPr="00F81E67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F81E67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F81E67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Pr="00F81E67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81E67" w:rsidRPr="00F81E67" w:rsidTr="00B9026E">
        <w:trPr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B9026E">
        <w:trPr>
          <w:jc w:val="center"/>
        </w:trPr>
        <w:tc>
          <w:tcPr>
            <w:tcW w:w="10628" w:type="dxa"/>
            <w:gridSpan w:val="3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81E67" w:rsidRPr="00F81E67" w:rsidTr="00B9026E">
        <w:trPr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8576DB" w:rsidRPr="00F81E67" w:rsidTr="00B9026E">
        <w:trPr>
          <w:jc w:val="center"/>
        </w:trPr>
        <w:tc>
          <w:tcPr>
            <w:tcW w:w="523" w:type="dxa"/>
          </w:tcPr>
          <w:p w:rsidR="008576DB" w:rsidRPr="00F81E67" w:rsidRDefault="0018616B" w:rsidP="008576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576DB" w:rsidRPr="00C83D37" w:rsidRDefault="008576DB" w:rsidP="008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8576DB" w:rsidRPr="00C83D37" w:rsidRDefault="008576DB" w:rsidP="008576D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8576DB" w:rsidRPr="00C83D37" w:rsidRDefault="008576DB" w:rsidP="008576D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8576DB" w:rsidRPr="00C83D37" w:rsidRDefault="0018616B" w:rsidP="008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8576DB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8616B" w:rsidRPr="00F81E67" w:rsidRDefault="0018616B" w:rsidP="0018616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18616B" w:rsidRPr="00F81E67" w:rsidTr="00B9026E">
        <w:trPr>
          <w:jc w:val="center"/>
        </w:trPr>
        <w:tc>
          <w:tcPr>
            <w:tcW w:w="10628" w:type="dxa"/>
            <w:gridSpan w:val="3"/>
          </w:tcPr>
          <w:p w:rsidR="0018616B" w:rsidRPr="00F81E67" w:rsidRDefault="0018616B" w:rsidP="0018616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18616B" w:rsidRPr="00F81E67" w:rsidTr="00B9026E">
        <w:trPr>
          <w:jc w:val="center"/>
        </w:trPr>
        <w:tc>
          <w:tcPr>
            <w:tcW w:w="3681" w:type="dxa"/>
            <w:gridSpan w:val="2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ind w:right="164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  <w:vAlign w:val="center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Конституції України;</w:t>
            </w:r>
          </w:p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державну службу”;</w:t>
            </w:r>
          </w:p>
          <w:p w:rsidR="0018616B" w:rsidRPr="00F81E67" w:rsidRDefault="0018616B" w:rsidP="0018616B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Закону України “Про запобігання корупції” та іншого   законодавства</w:t>
            </w:r>
          </w:p>
        </w:tc>
      </w:tr>
      <w:tr w:rsidR="0018616B" w:rsidRPr="00F81E67" w:rsidTr="00B9026E">
        <w:trPr>
          <w:jc w:val="center"/>
        </w:trPr>
        <w:tc>
          <w:tcPr>
            <w:tcW w:w="523" w:type="dxa"/>
          </w:tcPr>
          <w:p w:rsidR="0018616B" w:rsidRPr="00F81E67" w:rsidRDefault="0018616B" w:rsidP="001861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8616B" w:rsidRPr="00F81E67" w:rsidRDefault="0018616B" w:rsidP="0018616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18616B" w:rsidRDefault="0018616B" w:rsidP="0018616B">
            <w:pPr>
              <w:ind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Знання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18616B" w:rsidRDefault="0018616B" w:rsidP="0018616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навколишнього природного середовища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18616B" w:rsidRDefault="0018616B" w:rsidP="0018616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Закону України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від 01.08.2013 № 927 </w:t>
            </w:r>
            <w:bookmarkStart w:id="2" w:name="o3"/>
            <w:bookmarkEnd w:id="2"/>
            <w:r>
              <w:rPr>
                <w:bCs/>
                <w:color w:val="000000" w:themeColor="text1"/>
                <w:sz w:val="28"/>
                <w:szCs w:val="28"/>
              </w:rPr>
              <w:t>“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Технічного регламенту щодо вимог до автомобільних бензинів, дизельного, суднових та котельних палив”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18616B" w:rsidRDefault="0018616B" w:rsidP="00186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>
              <w:rPr>
                <w:bCs/>
                <w:color w:val="000000" w:themeColor="text1"/>
                <w:sz w:val="28"/>
                <w:szCs w:val="28"/>
              </w:rPr>
              <w:t>від 31.10.2007 № 1280 “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Порядку відбору зразків продукції для визначення її якісних показників та форми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відбору зразків продукції”;</w:t>
            </w:r>
          </w:p>
          <w:p w:rsidR="0018616B" w:rsidRPr="00F81E67" w:rsidRDefault="0018616B" w:rsidP="0018616B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постанови Кабінету Міністрів України від 19.04.2017                    № 275 “Про затвердження Положення про Державну екологічну інспекцію України”.</w:t>
            </w:r>
          </w:p>
        </w:tc>
      </w:tr>
    </w:tbl>
    <w:p w:rsidR="004A10A8" w:rsidRPr="00F81E67" w:rsidRDefault="004A10A8" w:rsidP="0017085F">
      <w:pPr>
        <w:rPr>
          <w:sz w:val="28"/>
          <w:szCs w:val="28"/>
        </w:rPr>
      </w:pPr>
    </w:p>
    <w:sectPr w:rsidR="004A10A8" w:rsidRPr="00F81E67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C7471D8"/>
    <w:multiLevelType w:val="hybridMultilevel"/>
    <w:tmpl w:val="A9CC985E"/>
    <w:lvl w:ilvl="0" w:tplc="552AB49E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5CE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18616B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2F7855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3F24A3"/>
    <w:rsid w:val="003F79BD"/>
    <w:rsid w:val="00413B9D"/>
    <w:rsid w:val="004207BD"/>
    <w:rsid w:val="00427FFD"/>
    <w:rsid w:val="00432776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431A6"/>
    <w:rsid w:val="00660CB1"/>
    <w:rsid w:val="0067084B"/>
    <w:rsid w:val="00671CAC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A7523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576DB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9F3AB7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9026E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03F2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554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1E67"/>
    <w:rsid w:val="00F84695"/>
    <w:rsid w:val="00FA5944"/>
    <w:rsid w:val="00FB4F6A"/>
    <w:rsid w:val="00FB5AAF"/>
    <w:rsid w:val="00FD3C61"/>
    <w:rsid w:val="00FF11CB"/>
    <w:rsid w:val="00FF3E33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096-12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3467-632E-4AD9-AA85-27587DD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5901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2021-10-28T11:14:00Z</cp:lastPrinted>
  <dcterms:created xsi:type="dcterms:W3CDTF">2021-10-28T07:25:00Z</dcterms:created>
  <dcterms:modified xsi:type="dcterms:W3CDTF">2021-10-29T13:19:00Z</dcterms:modified>
</cp:coreProperties>
</file>